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A8" w:rsidRPr="00920AA8" w:rsidRDefault="00920AA8" w:rsidP="00920AA8">
      <w:pPr>
        <w:spacing w:after="0" w:line="360" w:lineRule="auto"/>
        <w:ind w:firstLine="567"/>
        <w:jc w:val="right"/>
        <w:rPr>
          <w:rFonts w:ascii="Times New Roman" w:eastAsia="Times New Roman" w:hAnsi="Times New Roman" w:cs="Times New Roman"/>
          <w:sz w:val="28"/>
          <w:szCs w:val="28"/>
          <w:lang w:eastAsia="ru-RU"/>
        </w:rPr>
      </w:pPr>
    </w:p>
    <w:p w:rsidR="00C84628" w:rsidRDefault="00C076D3" w:rsidP="00C84628">
      <w:pPr>
        <w:spacing w:after="0" w:line="360" w:lineRule="auto"/>
        <w:ind w:firstLine="567"/>
        <w:jc w:val="center"/>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Консультация для родителей</w:t>
      </w:r>
    </w:p>
    <w:p w:rsidR="003D2BB1" w:rsidRDefault="00C076D3" w:rsidP="00C84628">
      <w:pPr>
        <w:spacing w:after="0" w:line="360" w:lineRule="auto"/>
        <w:ind w:firstLine="567"/>
        <w:jc w:val="center"/>
        <w:rPr>
          <w:rFonts w:ascii="Times New Roman" w:eastAsia="Times New Roman" w:hAnsi="Times New Roman" w:cs="Times New Roman"/>
          <w:sz w:val="28"/>
          <w:szCs w:val="28"/>
          <w:lang w:eastAsia="ru-RU"/>
        </w:rPr>
      </w:pPr>
      <w:r w:rsidRPr="00920AA8">
        <w:rPr>
          <w:rFonts w:ascii="Times New Roman" w:eastAsia="Times New Roman" w:hAnsi="Times New Roman" w:cs="Times New Roman"/>
          <w:sz w:val="28"/>
          <w:szCs w:val="28"/>
          <w:lang w:eastAsia="ru-RU"/>
        </w:rPr>
        <w:t>«Рисова</w:t>
      </w:r>
      <w:r w:rsidR="00514D6A" w:rsidRPr="00920AA8">
        <w:rPr>
          <w:rFonts w:ascii="Times New Roman" w:eastAsia="Times New Roman" w:hAnsi="Times New Roman" w:cs="Times New Roman"/>
          <w:sz w:val="28"/>
          <w:szCs w:val="28"/>
          <w:lang w:eastAsia="ru-RU"/>
        </w:rPr>
        <w:t>ние нетрадиционными способами».</w:t>
      </w:r>
    </w:p>
    <w:p w:rsidR="00920AA8" w:rsidRPr="00920AA8" w:rsidRDefault="00920AA8" w:rsidP="00C84628">
      <w:pPr>
        <w:spacing w:after="0" w:line="360" w:lineRule="auto"/>
        <w:ind w:firstLine="567"/>
        <w:jc w:val="center"/>
        <w:rPr>
          <w:rFonts w:ascii="Times New Roman" w:eastAsia="Times New Roman" w:hAnsi="Times New Roman" w:cs="Times New Roman"/>
          <w:sz w:val="28"/>
          <w:szCs w:val="28"/>
          <w:lang w:eastAsia="ru-RU"/>
        </w:rPr>
      </w:pPr>
    </w:p>
    <w:p w:rsidR="003D2BB1" w:rsidRDefault="00C076D3" w:rsidP="008E296F">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8E296F">
        <w:rPr>
          <w:rFonts w:ascii="Times New Roman" w:eastAsia="Times New Roman" w:hAnsi="Times New Roman" w:cs="Times New Roman"/>
          <w:sz w:val="28"/>
          <w:szCs w:val="28"/>
          <w:lang w:eastAsia="ru-RU"/>
        </w:rPr>
        <w:br/>
        <w:t>Большие возможности в развитии творчества заключает в себе изобразительная деятельность и, прежде всего рисование.</w:t>
      </w:r>
      <w:r w:rsidRPr="008E296F">
        <w:rPr>
          <w:rFonts w:ascii="Times New Roman" w:eastAsia="Times New Roman" w:hAnsi="Times New Roman" w:cs="Times New Roman"/>
          <w:sz w:val="28"/>
          <w:szCs w:val="28"/>
          <w:lang w:eastAsia="ru-RU"/>
        </w:rPr>
        <w:b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w:t>
      </w:r>
      <w:r w:rsidR="003D2BB1">
        <w:rPr>
          <w:rFonts w:ascii="Times New Roman" w:eastAsia="Times New Roman" w:hAnsi="Times New Roman" w:cs="Times New Roman"/>
          <w:sz w:val="28"/>
          <w:szCs w:val="28"/>
          <w:lang w:eastAsia="ru-RU"/>
        </w:rPr>
        <w:t>оративно-прикладного искусства.</w:t>
      </w:r>
      <w:r w:rsidR="00AE6170" w:rsidRPr="00AE6170">
        <w:rPr>
          <w:rFonts w:ascii="Times New Roman" w:eastAsia="Times New Roman" w:hAnsi="Times New Roman" w:cs="Times New Roman"/>
          <w:noProof/>
          <w:color w:val="0000FF"/>
          <w:sz w:val="24"/>
          <w:szCs w:val="24"/>
          <w:lang w:eastAsia="ru-RU"/>
        </w:rPr>
        <w:t xml:space="preserve"> </w:t>
      </w:r>
    </w:p>
    <w:p w:rsidR="003D2BB1" w:rsidRDefault="00920AA8" w:rsidP="008E296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3549015</wp:posOffset>
            </wp:positionH>
            <wp:positionV relativeFrom="margin">
              <wp:posOffset>7138035</wp:posOffset>
            </wp:positionV>
            <wp:extent cx="2413000" cy="1809750"/>
            <wp:effectExtent l="19050" t="0" r="6350" b="0"/>
            <wp:wrapSquare wrapText="bothSides"/>
            <wp:docPr id="2" name="Рисунок 1" descr="http://duz2saki.krimedu.com/uploads/editor/3393/126098/foto/bimbi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z2saki.krimedu.com/uploads/editor/3393/126098/foto/bimbi5.jp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0" cy="1809750"/>
                    </a:xfrm>
                    <a:prstGeom prst="rect">
                      <a:avLst/>
                    </a:prstGeom>
                    <a:noFill/>
                    <a:ln>
                      <a:noFill/>
                    </a:ln>
                  </pic:spPr>
                </pic:pic>
              </a:graphicData>
            </a:graphic>
          </wp:anchor>
        </w:drawing>
      </w:r>
      <w:r w:rsidR="00C076D3" w:rsidRPr="008E296F">
        <w:rPr>
          <w:rFonts w:ascii="Times New Roman" w:eastAsia="Times New Roman" w:hAnsi="Times New Roman" w:cs="Times New Roman"/>
          <w:sz w:val="28"/>
          <w:szCs w:val="28"/>
          <w:lang w:eastAsia="ru-RU"/>
        </w:rPr>
        <w:t xml:space="preserve">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w:t>
      </w:r>
      <w:r w:rsidR="003D2BB1">
        <w:rPr>
          <w:rFonts w:ascii="Times New Roman" w:eastAsia="Times New Roman" w:hAnsi="Times New Roman" w:cs="Times New Roman"/>
          <w:sz w:val="28"/>
          <w:szCs w:val="28"/>
          <w:lang w:eastAsia="ru-RU"/>
        </w:rPr>
        <w:t xml:space="preserve">их средствами выразительности. </w:t>
      </w:r>
    </w:p>
    <w:p w:rsidR="003D2BB1" w:rsidRDefault="00C076D3" w:rsidP="008E296F">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 xml:space="preserve">Опыт работы свидетельствует: </w:t>
      </w:r>
      <w:r w:rsidRPr="008E296F">
        <w:rPr>
          <w:rFonts w:ascii="Times New Roman" w:eastAsia="Times New Roman" w:hAnsi="Times New Roman" w:cs="Times New Roman"/>
          <w:sz w:val="28"/>
          <w:szCs w:val="28"/>
          <w:lang w:eastAsia="ru-RU"/>
        </w:rPr>
        <w:lastRenderedPageBreak/>
        <w:t>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w:t>
      </w:r>
      <w:r w:rsidR="003D2BB1">
        <w:rPr>
          <w:rFonts w:ascii="Times New Roman" w:eastAsia="Times New Roman" w:hAnsi="Times New Roman" w:cs="Times New Roman"/>
          <w:sz w:val="28"/>
          <w:szCs w:val="28"/>
          <w:lang w:eastAsia="ru-RU"/>
        </w:rPr>
        <w:t xml:space="preserve">ь, характер, индивидуальность. </w:t>
      </w:r>
    </w:p>
    <w:p w:rsidR="003D2BB1" w:rsidRDefault="00C076D3" w:rsidP="008E296F">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w:t>
      </w:r>
      <w:r w:rsidR="003D2BB1">
        <w:rPr>
          <w:rFonts w:ascii="Times New Roman" w:eastAsia="Times New Roman" w:hAnsi="Times New Roman" w:cs="Times New Roman"/>
          <w:sz w:val="28"/>
          <w:szCs w:val="28"/>
          <w:lang w:eastAsia="ru-RU"/>
        </w:rPr>
        <w:t>тать, но этому можно и научить.</w:t>
      </w:r>
    </w:p>
    <w:p w:rsidR="003D2BB1" w:rsidRDefault="00F82163" w:rsidP="008E296F">
      <w:pPr>
        <w:spacing w:after="0" w:line="360" w:lineRule="auto"/>
        <w:ind w:firstLine="567"/>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1530350</wp:posOffset>
            </wp:positionV>
            <wp:extent cx="2014855" cy="1647825"/>
            <wp:effectExtent l="0" t="0" r="0" b="0"/>
            <wp:wrapTight wrapText="bothSides">
              <wp:wrapPolygon edited="0">
                <wp:start x="0" y="0"/>
                <wp:lineTo x="0" y="21475"/>
                <wp:lineTo x="21443" y="21475"/>
                <wp:lineTo x="21443" y="0"/>
                <wp:lineTo x="0" y="0"/>
              </wp:wrapPolygon>
            </wp:wrapTight>
            <wp:docPr id="7170" name="Рисунок 1" descr="http://www.luntiki.ru/uploads/images/1/a/3/9/181/6d35b53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Рисунок 1" descr="http://www.luntiki.ru/uploads/images/1/a/3/9/181/6d35b5336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4855" cy="1647825"/>
                    </a:xfrm>
                    <a:prstGeom prst="rect">
                      <a:avLst/>
                    </a:prstGeom>
                    <a:noFill/>
                    <a:ln>
                      <a:noFill/>
                    </a:ln>
                    <a:extLst/>
                  </pic:spPr>
                </pic:pic>
              </a:graphicData>
            </a:graphic>
          </wp:anchor>
        </w:drawing>
      </w:r>
      <w:r w:rsidR="00C076D3" w:rsidRPr="008E296F">
        <w:rPr>
          <w:rFonts w:ascii="Times New Roman" w:eastAsia="Times New Roman" w:hAnsi="Times New Roman" w:cs="Times New Roman"/>
          <w:sz w:val="28"/>
          <w:szCs w:val="28"/>
          <w:lang w:eastAsia="ru-RU"/>
        </w:rPr>
        <w:t>Нам взрослым, необходимо развить в ребёнке чувство красоты. Именно от нас зависит, какой – богатой или бедной – будет его духовная жизнь. Следует помнить: если восприятие прекрасного не будет подкреплено участием ребёнка в созидании красоты, то, как считают, в ребёнке формируется</w:t>
      </w:r>
      <w:r w:rsidR="003D2BB1">
        <w:rPr>
          <w:rFonts w:ascii="Times New Roman" w:eastAsia="Times New Roman" w:hAnsi="Times New Roman" w:cs="Times New Roman"/>
          <w:sz w:val="28"/>
          <w:szCs w:val="28"/>
          <w:lang w:eastAsia="ru-RU"/>
        </w:rPr>
        <w:t xml:space="preserve"> «инфантильная восторженность».</w:t>
      </w:r>
    </w:p>
    <w:p w:rsidR="003D2BB1" w:rsidRDefault="00C076D3" w:rsidP="008E296F">
      <w:pPr>
        <w:spacing w:after="0" w:line="360" w:lineRule="auto"/>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8E296F">
        <w:rPr>
          <w:rFonts w:ascii="Times New Roman" w:eastAsia="Times New Roman" w:hAnsi="Times New Roman" w:cs="Times New Roman"/>
          <w:sz w:val="28"/>
          <w:szCs w:val="28"/>
          <w:lang w:eastAsia="ru-RU"/>
        </w:rPr>
        <w:br/>
        <w:t>Необычные способы рисования так увлекают детей, что, образно говоря, в группе разгорается настоящее пламя творчества, которое завершается выставко</w:t>
      </w:r>
      <w:r w:rsidR="003D2BB1">
        <w:rPr>
          <w:rFonts w:ascii="Times New Roman" w:eastAsia="Times New Roman" w:hAnsi="Times New Roman" w:cs="Times New Roman"/>
          <w:sz w:val="28"/>
          <w:szCs w:val="28"/>
          <w:lang w:eastAsia="ru-RU"/>
        </w:rPr>
        <w:t xml:space="preserve">й детских рисунков. </w:t>
      </w:r>
    </w:p>
    <w:p w:rsidR="003D2BB1" w:rsidRDefault="00C076D3" w:rsidP="008E296F">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Какие нетрадиционные способы рисования можно использовать дома? Кляксография, рисо</w:t>
      </w:r>
      <w:r w:rsidR="00514D6A">
        <w:rPr>
          <w:rFonts w:ascii="Times New Roman" w:eastAsia="Times New Roman" w:hAnsi="Times New Roman" w:cs="Times New Roman"/>
          <w:sz w:val="28"/>
          <w:szCs w:val="28"/>
          <w:lang w:eastAsia="ru-RU"/>
        </w:rPr>
        <w:t>вание солью, рисование пальцами, м</w:t>
      </w:r>
      <w:r w:rsidRPr="008E296F">
        <w:rPr>
          <w:rFonts w:ascii="Times New Roman" w:eastAsia="Times New Roman" w:hAnsi="Times New Roman" w:cs="Times New Roman"/>
          <w:sz w:val="28"/>
          <w:szCs w:val="28"/>
          <w:lang w:eastAsia="ru-RU"/>
        </w:rPr>
        <w:t xml:space="preserve">ыльными пузырями, </w:t>
      </w:r>
      <w:r w:rsidRPr="008E296F">
        <w:rPr>
          <w:rFonts w:ascii="Times New Roman" w:eastAsia="Times New Roman" w:hAnsi="Times New Roman" w:cs="Times New Roman"/>
          <w:sz w:val="28"/>
          <w:szCs w:val="28"/>
          <w:lang w:eastAsia="ru-RU"/>
        </w:rPr>
        <w:lastRenderedPageBreak/>
        <w:t>разбрызгиванием т.д. Разве вам неинтересно узнать, что получится, если рисовать тряпкой или скомканно</w:t>
      </w:r>
      <w:r w:rsidR="003D2BB1">
        <w:rPr>
          <w:rFonts w:ascii="Times New Roman" w:eastAsia="Times New Roman" w:hAnsi="Times New Roman" w:cs="Times New Roman"/>
          <w:sz w:val="28"/>
          <w:szCs w:val="28"/>
          <w:lang w:eastAsia="ru-RU"/>
        </w:rPr>
        <w:t>й бумагой?</w:t>
      </w:r>
    </w:p>
    <w:p w:rsidR="003D2BB1" w:rsidRDefault="00920AA8" w:rsidP="008E296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margin">
              <wp:posOffset>3453765</wp:posOffset>
            </wp:positionH>
            <wp:positionV relativeFrom="margin">
              <wp:posOffset>13335</wp:posOffset>
            </wp:positionV>
            <wp:extent cx="2286000" cy="1524000"/>
            <wp:effectExtent l="19050" t="0" r="0" b="0"/>
            <wp:wrapSquare wrapText="bothSides"/>
            <wp:docPr id="3" name="Рисунок 3" descr="C:\Users\Администратор\Desktop\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Рисунок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anchor>
        </w:drawing>
      </w:r>
      <w:r w:rsidR="00C076D3" w:rsidRPr="008E296F">
        <w:rPr>
          <w:rFonts w:ascii="Times New Roman" w:eastAsia="Times New Roman" w:hAnsi="Times New Roman" w:cs="Times New Roman"/>
          <w:sz w:val="28"/>
          <w:szCs w:val="28"/>
          <w:lang w:eastAsia="ru-RU"/>
        </w:rPr>
        <w:t>Рисовать можно как угодно и чем угодно! Лёж</w:t>
      </w:r>
      <w:r>
        <w:rPr>
          <w:rFonts w:ascii="Times New Roman" w:eastAsia="Times New Roman" w:hAnsi="Times New Roman" w:cs="Times New Roman"/>
          <w:sz w:val="28"/>
          <w:szCs w:val="28"/>
          <w:lang w:eastAsia="ru-RU"/>
        </w:rPr>
        <w:t>а на полу, под столом, на столе</w:t>
      </w:r>
      <w:r w:rsidR="00E041D7" w:rsidRPr="00E041D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листочке дерева, на газете.</w:t>
      </w:r>
      <w:r w:rsidR="00C076D3" w:rsidRPr="008E296F">
        <w:rPr>
          <w:rFonts w:ascii="Times New Roman" w:eastAsia="Times New Roman" w:hAnsi="Times New Roman" w:cs="Times New Roman"/>
          <w:sz w:val="28"/>
          <w:szCs w:val="28"/>
          <w:lang w:eastAsia="ru-RU"/>
        </w:rPr>
        <w:t xml:space="preserve"> Разнообразие материалов ставит новые задачи и заставляет все время что-нибудь придумывать.</w:t>
      </w:r>
    </w:p>
    <w:p w:rsidR="003D2BB1" w:rsidRDefault="00C076D3" w:rsidP="008E296F">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 xml:space="preserve">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w:t>
      </w:r>
      <w:r w:rsidR="003D2BB1">
        <w:rPr>
          <w:rFonts w:ascii="Times New Roman" w:eastAsia="Times New Roman" w:hAnsi="Times New Roman" w:cs="Times New Roman"/>
          <w:sz w:val="28"/>
          <w:szCs w:val="28"/>
          <w:lang w:eastAsia="ru-RU"/>
        </w:rPr>
        <w:t>получится, и получится красиво.</w:t>
      </w:r>
    </w:p>
    <w:p w:rsidR="003D2BB1" w:rsidRDefault="00176B80" w:rsidP="008E296F">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w:t>
      </w:r>
      <w:r w:rsidR="00C076D3" w:rsidRPr="008E296F">
        <w:rPr>
          <w:rFonts w:ascii="Times New Roman" w:eastAsia="Times New Roman" w:hAnsi="Times New Roman" w:cs="Times New Roman"/>
          <w:sz w:val="28"/>
          <w:szCs w:val="28"/>
          <w:lang w:eastAsia="ru-RU"/>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w:t>
      </w:r>
      <w:r w:rsidR="003D2BB1">
        <w:rPr>
          <w:rFonts w:ascii="Times New Roman" w:eastAsia="Times New Roman" w:hAnsi="Times New Roman" w:cs="Times New Roman"/>
          <w:sz w:val="28"/>
          <w:szCs w:val="28"/>
          <w:lang w:eastAsia="ru-RU"/>
        </w:rPr>
        <w:t xml:space="preserve">ечатлений от окружающей жизни. </w:t>
      </w:r>
    </w:p>
    <w:p w:rsidR="00F82163" w:rsidRDefault="00C076D3" w:rsidP="00F82163">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8E296F">
        <w:rPr>
          <w:rFonts w:ascii="Times New Roman" w:eastAsia="Times New Roman" w:hAnsi="Times New Roman" w:cs="Times New Roman"/>
          <w:sz w:val="28"/>
          <w:szCs w:val="28"/>
          <w:lang w:eastAsia="ru-RU"/>
        </w:rPr>
        <w:br/>
        <w:t>Один из любимых детьми способов нетрадиционного рисования – рисование солью. А ведь можно рисовать</w:t>
      </w:r>
      <w:r w:rsidR="00606CF7" w:rsidRPr="00606CF7">
        <w:rPr>
          <w:rFonts w:ascii="Times New Roman" w:eastAsia="Times New Roman" w:hAnsi="Times New Roman" w:cs="Times New Roman"/>
          <w:sz w:val="28"/>
          <w:szCs w:val="28"/>
          <w:lang w:eastAsia="ru-RU"/>
        </w:rPr>
        <w:t>:</w:t>
      </w:r>
      <w:r w:rsidRPr="008E296F">
        <w:rPr>
          <w:rFonts w:ascii="Times New Roman" w:eastAsia="Times New Roman" w:hAnsi="Times New Roman" w:cs="Times New Roman"/>
          <w:sz w:val="28"/>
          <w:szCs w:val="28"/>
          <w:lang w:eastAsia="ru-RU"/>
        </w:rPr>
        <w:t xml:space="preserve"> зубной щёткой, и ватой, и пальцем, ладонью, тампоном, мятой бумагой, трубочкой</w:t>
      </w:r>
      <w:r w:rsidR="00606CF7" w:rsidRPr="00606CF7">
        <w:rPr>
          <w:rFonts w:ascii="Times New Roman" w:eastAsia="Times New Roman" w:hAnsi="Times New Roman" w:cs="Times New Roman"/>
          <w:sz w:val="28"/>
          <w:szCs w:val="28"/>
          <w:lang w:eastAsia="ru-RU"/>
        </w:rPr>
        <w:t>,</w:t>
      </w:r>
      <w:r w:rsidRPr="008E296F">
        <w:rPr>
          <w:rFonts w:ascii="Times New Roman" w:eastAsia="Times New Roman" w:hAnsi="Times New Roman" w:cs="Times New Roman"/>
          <w:sz w:val="28"/>
          <w:szCs w:val="28"/>
          <w:lang w:eastAsia="ru-RU"/>
        </w:rPr>
        <w:t xml:space="preserve"> гоняя краску (каплю) по листу бумаги, печатать разными предметами, создавать компози</w:t>
      </w:r>
      <w:r w:rsidR="003D2BB1">
        <w:rPr>
          <w:rFonts w:ascii="Times New Roman" w:eastAsia="Times New Roman" w:hAnsi="Times New Roman" w:cs="Times New Roman"/>
          <w:sz w:val="28"/>
          <w:szCs w:val="28"/>
          <w:lang w:eastAsia="ru-RU"/>
        </w:rPr>
        <w:t>ции свечкой, помадой, ступнями…</w:t>
      </w:r>
    </w:p>
    <w:p w:rsidR="00C076D3" w:rsidRPr="008E296F" w:rsidRDefault="00C076D3" w:rsidP="00F82163">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Дерзайте, фантазируйте! И к вам придёт радость – радость творчества, удивл</w:t>
      </w:r>
      <w:r w:rsidR="00F82163">
        <w:rPr>
          <w:rFonts w:ascii="Times New Roman" w:eastAsia="Times New Roman" w:hAnsi="Times New Roman" w:cs="Times New Roman"/>
          <w:sz w:val="28"/>
          <w:szCs w:val="28"/>
          <w:lang w:eastAsia="ru-RU"/>
        </w:rPr>
        <w:t>ения и единения с вашими детьми!</w:t>
      </w:r>
      <w:bookmarkStart w:id="0" w:name="_GoBack"/>
      <w:bookmarkEnd w:id="0"/>
      <w:r w:rsidRPr="008E296F">
        <w:rPr>
          <w:rFonts w:ascii="Times New Roman" w:eastAsia="Times New Roman" w:hAnsi="Times New Roman" w:cs="Times New Roman"/>
          <w:sz w:val="28"/>
          <w:szCs w:val="28"/>
          <w:lang w:eastAsia="ru-RU"/>
        </w:rPr>
        <w:br/>
      </w:r>
    </w:p>
    <w:p w:rsidR="00920AA8" w:rsidRDefault="00920A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0319B" w:rsidRPr="00E0490D" w:rsidRDefault="0050319B" w:rsidP="00E0490D">
      <w:pPr>
        <w:jc w:val="center"/>
        <w:rPr>
          <w:rFonts w:ascii="Times New Roman" w:eastAsia="Times New Roman" w:hAnsi="Times New Roman" w:cs="Times New Roman"/>
          <w:b/>
          <w:sz w:val="28"/>
          <w:szCs w:val="28"/>
          <w:lang w:eastAsia="ru-RU"/>
        </w:rPr>
      </w:pPr>
      <w:r w:rsidRPr="003D2BB1">
        <w:rPr>
          <w:rFonts w:ascii="Times New Roman" w:eastAsia="Times New Roman" w:hAnsi="Times New Roman" w:cs="Times New Roman"/>
          <w:sz w:val="28"/>
          <w:szCs w:val="28"/>
          <w:lang w:eastAsia="ru-RU"/>
        </w:rPr>
        <w:lastRenderedPageBreak/>
        <w:t>Консультация для родителей на тему</w:t>
      </w:r>
    </w:p>
    <w:p w:rsidR="0050319B" w:rsidRDefault="0050319B" w:rsidP="008A4894">
      <w:pPr>
        <w:spacing w:before="100" w:beforeAutospacing="1" w:after="0" w:line="360" w:lineRule="auto"/>
        <w:ind w:firstLine="567"/>
        <w:jc w:val="center"/>
        <w:rPr>
          <w:rFonts w:ascii="Times New Roman" w:eastAsia="Times New Roman" w:hAnsi="Times New Roman" w:cs="Times New Roman"/>
          <w:sz w:val="28"/>
          <w:szCs w:val="28"/>
          <w:lang w:eastAsia="ru-RU"/>
        </w:rPr>
      </w:pPr>
      <w:r w:rsidRPr="00920AA8">
        <w:rPr>
          <w:rFonts w:ascii="Times New Roman" w:eastAsia="Times New Roman" w:hAnsi="Times New Roman" w:cs="Times New Roman"/>
          <w:sz w:val="28"/>
          <w:szCs w:val="28"/>
          <w:lang w:eastAsia="ru-RU"/>
        </w:rPr>
        <w:t>«Как организовать домашние занятия по рисованию»</w:t>
      </w:r>
      <w:r w:rsidR="00920AA8">
        <w:rPr>
          <w:rFonts w:ascii="Times New Roman" w:eastAsia="Times New Roman" w:hAnsi="Times New Roman" w:cs="Times New Roman"/>
          <w:sz w:val="28"/>
          <w:szCs w:val="28"/>
          <w:lang w:eastAsia="ru-RU"/>
        </w:rPr>
        <w:t>.</w:t>
      </w:r>
    </w:p>
    <w:p w:rsidR="00920AA8" w:rsidRPr="00920AA8" w:rsidRDefault="00920AA8" w:rsidP="008A4894">
      <w:pPr>
        <w:spacing w:before="100" w:beforeAutospacing="1" w:after="0" w:line="360" w:lineRule="auto"/>
        <w:ind w:firstLine="567"/>
        <w:jc w:val="center"/>
        <w:rPr>
          <w:rFonts w:ascii="Times New Roman" w:eastAsia="Times New Roman" w:hAnsi="Times New Roman" w:cs="Times New Roman"/>
          <w:sz w:val="28"/>
          <w:szCs w:val="28"/>
          <w:lang w:eastAsia="ru-RU"/>
        </w:rPr>
      </w:pPr>
    </w:p>
    <w:p w:rsidR="0050319B" w:rsidRPr="008E296F" w:rsidRDefault="0050319B" w:rsidP="003D2BB1">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t>Любая деятельность детей, а художественная особенно,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творчества.</w:t>
      </w:r>
    </w:p>
    <w:p w:rsidR="0050319B" w:rsidRPr="008E296F" w:rsidRDefault="0050319B" w:rsidP="003D2BB1">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t>В первую очередь необходимо купить разнообразный художественный материал: хорошую бумагу разного формата, гуашь, кисти, простые и цветные карандаши, восковые и пастельные мелки, фломастеры. Все материалы должны быть безопасными для ребенка.</w:t>
      </w:r>
      <w:r w:rsidR="008A4894" w:rsidRPr="008A4894">
        <w:rPr>
          <w:rFonts w:ascii="Times New Roman" w:eastAsia="Times New Roman" w:hAnsi="Times New Roman" w:cs="Times New Roman"/>
          <w:noProof/>
          <w:sz w:val="28"/>
          <w:szCs w:val="28"/>
          <w:lang w:eastAsia="ru-RU"/>
        </w:rPr>
        <w:t xml:space="preserve"> </w:t>
      </w:r>
      <w:r w:rsidR="008A4894" w:rsidRPr="008E296F">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390650" cy="2057400"/>
            <wp:effectExtent l="0" t="0" r="0" b="0"/>
            <wp:wrapSquare wrapText="bothSides"/>
            <wp:docPr id="1" name="Рисунок 1" descr="http://13.dou-krkam.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dou-krkam.edusite.ru/images/clip_image001.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650" cy="2057400"/>
                    </a:xfrm>
                    <a:prstGeom prst="rect">
                      <a:avLst/>
                    </a:prstGeom>
                    <a:noFill/>
                    <a:ln>
                      <a:noFill/>
                    </a:ln>
                  </pic:spPr>
                </pic:pic>
              </a:graphicData>
            </a:graphic>
          </wp:anchor>
        </w:drawing>
      </w:r>
    </w:p>
    <w:p w:rsidR="0050319B" w:rsidRPr="008E296F" w:rsidRDefault="0050319B" w:rsidP="008A4894">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r>
      <w:r w:rsidR="008A4894" w:rsidRPr="008E296F">
        <w:rPr>
          <w:rFonts w:ascii="Times New Roman" w:eastAsia="Times New Roman" w:hAnsi="Times New Roman" w:cs="Times New Roman"/>
          <w:sz w:val="28"/>
          <w:szCs w:val="28"/>
          <w:lang w:eastAsia="ru-RU"/>
        </w:rPr>
        <w:t>П</w:t>
      </w:r>
      <w:r w:rsidRPr="008E296F">
        <w:rPr>
          <w:rFonts w:ascii="Times New Roman" w:eastAsia="Times New Roman" w:hAnsi="Times New Roman" w:cs="Times New Roman"/>
          <w:sz w:val="28"/>
          <w:szCs w:val="28"/>
          <w:lang w:eastAsia="ru-RU"/>
        </w:rPr>
        <w:t>отребуется бумага — из альбома для рисования и листы большого</w:t>
      </w:r>
      <w:r w:rsidR="008A4894">
        <w:rPr>
          <w:rFonts w:ascii="Times New Roman" w:eastAsia="Times New Roman" w:hAnsi="Times New Roman" w:cs="Times New Roman"/>
          <w:sz w:val="28"/>
          <w:szCs w:val="28"/>
          <w:lang w:eastAsia="ru-RU"/>
        </w:rPr>
        <w:t xml:space="preserve"> размера</w:t>
      </w:r>
      <w:r w:rsidRPr="008E296F">
        <w:rPr>
          <w:rFonts w:ascii="Times New Roman" w:eastAsia="Times New Roman" w:hAnsi="Times New Roman" w:cs="Times New Roman"/>
          <w:sz w:val="28"/>
          <w:szCs w:val="28"/>
          <w:lang w:eastAsia="ru-RU"/>
        </w:rPr>
        <w:t>. На такой бумаге ребенку удобно рисовать и карандашами и красками, она не промокает и не коробится, большой формат позволяет ребенку не ограничивать движения руки.</w:t>
      </w:r>
      <w:r w:rsidR="008A4894" w:rsidRPr="008A4894">
        <w:rPr>
          <w:rFonts w:ascii="Times New Roman" w:eastAsia="Times New Roman" w:hAnsi="Times New Roman" w:cs="Times New Roman"/>
          <w:sz w:val="28"/>
          <w:szCs w:val="28"/>
          <w:lang w:eastAsia="ru-RU"/>
        </w:rPr>
        <w:t xml:space="preserve"> </w:t>
      </w:r>
      <w:r w:rsidR="008A4894" w:rsidRPr="008E296F">
        <w:rPr>
          <w:rFonts w:ascii="Times New Roman" w:eastAsia="Times New Roman" w:hAnsi="Times New Roman" w:cs="Times New Roman"/>
          <w:sz w:val="28"/>
          <w:szCs w:val="28"/>
          <w:lang w:eastAsia="ru-RU"/>
        </w:rPr>
        <w:t>Купите цветную бумагу или за</w:t>
      </w:r>
      <w:r w:rsidR="008A4894">
        <w:rPr>
          <w:rFonts w:ascii="Times New Roman" w:eastAsia="Times New Roman" w:hAnsi="Times New Roman" w:cs="Times New Roman"/>
          <w:sz w:val="28"/>
          <w:szCs w:val="28"/>
          <w:lang w:eastAsia="ru-RU"/>
        </w:rPr>
        <w:t>-</w:t>
      </w:r>
      <w:r w:rsidR="008A4894" w:rsidRPr="008E296F">
        <w:rPr>
          <w:rFonts w:ascii="Times New Roman" w:eastAsia="Times New Roman" w:hAnsi="Times New Roman" w:cs="Times New Roman"/>
          <w:sz w:val="28"/>
          <w:szCs w:val="28"/>
          <w:lang w:eastAsia="ru-RU"/>
        </w:rPr>
        <w:t>тонируйте часть альбомных листов.</w:t>
      </w:r>
      <w:r w:rsidR="008A4894">
        <w:rPr>
          <w:rFonts w:ascii="Times New Roman" w:eastAsia="Times New Roman" w:hAnsi="Times New Roman" w:cs="Times New Roman"/>
          <w:sz w:val="28"/>
          <w:szCs w:val="28"/>
          <w:lang w:eastAsia="ru-RU"/>
        </w:rPr>
        <w:t xml:space="preserve"> </w:t>
      </w:r>
      <w:r w:rsidRPr="008E296F">
        <w:rPr>
          <w:rFonts w:ascii="Times New Roman" w:eastAsia="Times New Roman" w:hAnsi="Times New Roman" w:cs="Times New Roman"/>
          <w:sz w:val="28"/>
          <w:szCs w:val="28"/>
          <w:lang w:eastAsia="ru-RU"/>
        </w:rPr>
        <w:t>Позаботьтесь о форме листа бумаги. Это может быть квадрат, прямоугольник, треугольник, круг или вырезанн</w:t>
      </w:r>
      <w:r w:rsidR="00E0490D">
        <w:rPr>
          <w:rFonts w:ascii="Times New Roman" w:eastAsia="Times New Roman" w:hAnsi="Times New Roman" w:cs="Times New Roman"/>
          <w:sz w:val="28"/>
          <w:szCs w:val="28"/>
          <w:lang w:eastAsia="ru-RU"/>
        </w:rPr>
        <w:t>ые силуэты каких-либо предметов.</w:t>
      </w:r>
    </w:p>
    <w:p w:rsidR="00AE6170" w:rsidRDefault="0050319B" w:rsidP="00E0490D">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t xml:space="preserve">Первая краска, с которой знакомится ребенок, гуашь. Это удобно, так как ребенок сам сможет выбрать нужный цвет, для начала достаточно четырех-шести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w:t>
      </w:r>
    </w:p>
    <w:p w:rsidR="0050319B" w:rsidRPr="008E296F" w:rsidRDefault="0050319B" w:rsidP="00AE6170">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Не забудьте о банке с водой для промывания кистей, льняных тряпочках для удаления лишней влаги с них, а также о подставке, которая поз</w:t>
      </w:r>
      <w:r w:rsidR="00AE6170">
        <w:rPr>
          <w:rFonts w:ascii="Times New Roman" w:eastAsia="Times New Roman" w:hAnsi="Times New Roman" w:cs="Times New Roman"/>
          <w:sz w:val="28"/>
          <w:szCs w:val="28"/>
          <w:lang w:eastAsia="ru-RU"/>
        </w:rPr>
        <w:t>волит не пачкать рисунок и стол</w:t>
      </w:r>
      <w:r w:rsidRPr="008E296F">
        <w:rPr>
          <w:rFonts w:ascii="Times New Roman" w:eastAsia="Times New Roman" w:hAnsi="Times New Roman" w:cs="Times New Roman"/>
          <w:sz w:val="28"/>
          <w:szCs w:val="28"/>
          <w:lang w:eastAsia="ru-RU"/>
        </w:rPr>
        <w:t>.</w:t>
      </w:r>
    </w:p>
    <w:p w:rsidR="0050319B" w:rsidRPr="008E296F" w:rsidRDefault="0050319B" w:rsidP="003D2BB1">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lastRenderedPageBreak/>
        <w:tab/>
        <w:t xml:space="preserve">Наиболее распространенным изобразительным материалом являются цветные карандаши. Ребенку лучше всего рисовать мягкими цветными или графитными </w:t>
      </w:r>
      <w:r w:rsidR="008A4894">
        <w:rPr>
          <w:rFonts w:ascii="Times New Roman" w:eastAsia="Times New Roman" w:hAnsi="Times New Roman" w:cs="Times New Roman"/>
          <w:sz w:val="28"/>
          <w:szCs w:val="28"/>
          <w:lang w:eastAsia="ru-RU"/>
        </w:rPr>
        <w:t>карандашами</w:t>
      </w:r>
      <w:r w:rsidRPr="008E296F">
        <w:rPr>
          <w:rFonts w:ascii="Times New Roman" w:eastAsia="Times New Roman" w:hAnsi="Times New Roman" w:cs="Times New Roman"/>
          <w:sz w:val="28"/>
          <w:szCs w:val="28"/>
          <w:lang w:eastAsia="ru-RU"/>
        </w:rPr>
        <w:t>. Они всегда должны быть хорошо отточены. Приучайте ребенка складывать их в коробку или ставить в специальный стакан для рисования.</w:t>
      </w:r>
    </w:p>
    <w:p w:rsidR="0050319B" w:rsidRPr="008E296F" w:rsidRDefault="00920AA8" w:rsidP="003D2BB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margin">
              <wp:posOffset>-175260</wp:posOffset>
            </wp:positionH>
            <wp:positionV relativeFrom="margin">
              <wp:posOffset>156210</wp:posOffset>
            </wp:positionV>
            <wp:extent cx="2000250" cy="2200275"/>
            <wp:effectExtent l="19050" t="0" r="0" b="0"/>
            <wp:wrapSquare wrapText="bothSides"/>
            <wp:docPr id="7176" name="Рисунок 10" descr="сова с указ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Рисунок 10" descr="сова с указкой.png"/>
                    <pic:cNvPicPr>
                      <a:picLocks noChangeAspect="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2200275"/>
                    </a:xfrm>
                    <a:prstGeom prst="rect">
                      <a:avLst/>
                    </a:prstGeom>
                    <a:noFill/>
                    <a:ln>
                      <a:noFill/>
                    </a:ln>
                    <a:extLst/>
                  </pic:spPr>
                </pic:pic>
              </a:graphicData>
            </a:graphic>
          </wp:anchor>
        </w:drawing>
      </w:r>
      <w:r w:rsidR="0050319B" w:rsidRPr="008E296F">
        <w:rPr>
          <w:rFonts w:ascii="Times New Roman" w:eastAsia="Times New Roman" w:hAnsi="Times New Roman" w:cs="Times New Roman"/>
          <w:sz w:val="28"/>
          <w:szCs w:val="28"/>
          <w:lang w:eastAsia="ru-RU"/>
        </w:rPr>
        <w:tab/>
        <w:t>Для рисования ребенку можно давать и пастель — короткие палочки матовых цветов. Это удобный для рисования материал. Только обращаться с ними надо аккуратно — мелки ломкие, хрупкие, требуют осторожности в работе. Краем мелка можно нарисовать тонкую линию, а боковой поверхностью — закрасить большие плоскости листа. Цвета пастельных мелков легко смешиваются друг с другом прямо на бумаге. Рисунок получается ярким и живописным</w:t>
      </w:r>
      <w:r w:rsidR="00AE6170">
        <w:rPr>
          <w:rFonts w:ascii="Times New Roman" w:eastAsia="Times New Roman" w:hAnsi="Times New Roman" w:cs="Times New Roman"/>
          <w:sz w:val="28"/>
          <w:szCs w:val="28"/>
          <w:lang w:eastAsia="ru-RU"/>
        </w:rPr>
        <w:t xml:space="preserve">. </w:t>
      </w:r>
      <w:r w:rsidR="0050319B" w:rsidRPr="008E296F">
        <w:rPr>
          <w:rFonts w:ascii="Times New Roman" w:eastAsia="Times New Roman" w:hAnsi="Times New Roman" w:cs="Times New Roman"/>
          <w:sz w:val="28"/>
          <w:szCs w:val="28"/>
          <w:lang w:eastAsia="ru-RU"/>
        </w:rPr>
        <w:t>Хранят пастельные работы в папке, переложив их тонкой бумагой.</w:t>
      </w:r>
    </w:p>
    <w:p w:rsidR="0050319B" w:rsidRPr="008E296F" w:rsidRDefault="0050319B" w:rsidP="003D2BB1">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t xml:space="preserve">Более практичны восковые мелки и карандаши. Мелки — это короткие восковые палочки, карандаши — тоньше и длиннее. Ими легко и мягко рисовать, получается широкая фактурная линия. </w:t>
      </w:r>
    </w:p>
    <w:p w:rsidR="0050319B" w:rsidRPr="008E296F" w:rsidRDefault="0050319B" w:rsidP="00AE6170">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ab/>
        <w:t xml:space="preserve">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фломастеры надо обязательно закрыть колпачками, иначе они быстро высохнут. </w:t>
      </w:r>
    </w:p>
    <w:p w:rsidR="0050319B" w:rsidRPr="008E296F" w:rsidRDefault="0050319B" w:rsidP="003D2BB1">
      <w:pPr>
        <w:spacing w:after="0" w:line="360" w:lineRule="auto"/>
        <w:ind w:firstLine="567"/>
        <w:jc w:val="both"/>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t>Комната должна иметь хорошее естественное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халат или фартук. Посадите за стол так, чтобы ему было удобно, приучайте его сидеть прямо, не слишком наклоняясь над столом.</w:t>
      </w:r>
    </w:p>
    <w:p w:rsidR="00E0490D" w:rsidRDefault="00E0490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4628" w:rsidRDefault="00D00C19" w:rsidP="00F82163">
      <w:pPr>
        <w:spacing w:after="0" w:line="360" w:lineRule="auto"/>
        <w:ind w:firstLine="567"/>
        <w:jc w:val="center"/>
        <w:rPr>
          <w:rFonts w:ascii="Times New Roman" w:eastAsia="Times New Roman" w:hAnsi="Times New Roman" w:cs="Times New Roman"/>
          <w:sz w:val="28"/>
          <w:szCs w:val="28"/>
          <w:lang w:eastAsia="ru-RU"/>
        </w:rPr>
      </w:pPr>
      <w:r w:rsidRPr="008E296F">
        <w:rPr>
          <w:rFonts w:ascii="Times New Roman" w:eastAsia="Times New Roman" w:hAnsi="Times New Roman" w:cs="Times New Roman"/>
          <w:sz w:val="28"/>
          <w:szCs w:val="28"/>
          <w:lang w:eastAsia="ru-RU"/>
        </w:rPr>
        <w:lastRenderedPageBreak/>
        <w:t>Рекомендации для родителей</w:t>
      </w:r>
    </w:p>
    <w:p w:rsidR="00C84628" w:rsidRDefault="00920AA8" w:rsidP="00F82163">
      <w:pPr>
        <w:spacing w:after="0" w:line="360" w:lineRule="auto"/>
        <w:ind w:firstLine="567"/>
        <w:jc w:val="center"/>
        <w:rPr>
          <w:rFonts w:ascii="Times New Roman" w:eastAsia="Times New Roman" w:hAnsi="Times New Roman" w:cs="Times New Roman"/>
          <w:sz w:val="28"/>
          <w:szCs w:val="28"/>
          <w:shd w:val="clear" w:color="auto" w:fill="FFFFFF" w:themeFill="background1"/>
          <w:lang w:eastAsia="ru-RU"/>
        </w:rPr>
      </w:pPr>
      <w:r w:rsidRPr="00920AA8">
        <w:rPr>
          <w:rFonts w:ascii="Times New Roman" w:eastAsia="Times New Roman" w:hAnsi="Times New Roman" w:cs="Times New Roman"/>
          <w:sz w:val="28"/>
          <w:szCs w:val="28"/>
          <w:shd w:val="clear" w:color="auto" w:fill="FFFFFF" w:themeFill="background1"/>
          <w:lang w:eastAsia="ru-RU"/>
        </w:rPr>
        <w:t>«</w:t>
      </w:r>
      <w:r w:rsidR="00D00C19" w:rsidRPr="00920AA8">
        <w:rPr>
          <w:rFonts w:ascii="Times New Roman" w:eastAsia="Times New Roman" w:hAnsi="Times New Roman" w:cs="Times New Roman"/>
          <w:sz w:val="28"/>
          <w:szCs w:val="28"/>
          <w:shd w:val="clear" w:color="auto" w:fill="FFFFFF" w:themeFill="background1"/>
          <w:lang w:eastAsia="ru-RU"/>
        </w:rPr>
        <w:t>Как правил</w:t>
      </w:r>
      <w:r w:rsidR="00C84628" w:rsidRPr="00920AA8">
        <w:rPr>
          <w:rFonts w:ascii="Times New Roman" w:eastAsia="Times New Roman" w:hAnsi="Times New Roman" w:cs="Times New Roman"/>
          <w:sz w:val="28"/>
          <w:szCs w:val="28"/>
          <w:shd w:val="clear" w:color="auto" w:fill="FFFFFF" w:themeFill="background1"/>
          <w:lang w:eastAsia="ru-RU"/>
        </w:rPr>
        <w:t>ьно оценивать детские рисунки</w:t>
      </w:r>
      <w:r w:rsidRPr="00920AA8">
        <w:rPr>
          <w:rFonts w:ascii="Times New Roman" w:eastAsia="Times New Roman" w:hAnsi="Times New Roman" w:cs="Times New Roman"/>
          <w:sz w:val="28"/>
          <w:szCs w:val="28"/>
          <w:shd w:val="clear" w:color="auto" w:fill="FFFFFF" w:themeFill="background1"/>
          <w:lang w:eastAsia="ru-RU"/>
        </w:rPr>
        <w:t>»</w:t>
      </w:r>
    </w:p>
    <w:p w:rsidR="00920AA8" w:rsidRPr="00920AA8" w:rsidRDefault="00920AA8" w:rsidP="00F82163">
      <w:pPr>
        <w:spacing w:after="0" w:line="360" w:lineRule="auto"/>
        <w:ind w:firstLine="567"/>
        <w:jc w:val="center"/>
        <w:rPr>
          <w:rFonts w:ascii="Times New Roman" w:eastAsia="Times New Roman" w:hAnsi="Times New Roman" w:cs="Times New Roman"/>
          <w:sz w:val="28"/>
          <w:szCs w:val="28"/>
          <w:lang w:eastAsia="ru-RU"/>
        </w:rPr>
      </w:pPr>
    </w:p>
    <w:p w:rsidR="00C84628" w:rsidRDefault="00D00C19" w:rsidP="00C84628">
      <w:pPr>
        <w:spacing w:after="0" w:line="360" w:lineRule="auto"/>
        <w:ind w:firstLine="567"/>
        <w:jc w:val="both"/>
        <w:rPr>
          <w:rFonts w:ascii="Times New Roman" w:eastAsia="Times New Roman" w:hAnsi="Times New Roman" w:cs="Times New Roman"/>
          <w:sz w:val="28"/>
          <w:szCs w:val="28"/>
          <w:lang w:eastAsia="ru-RU"/>
        </w:rPr>
      </w:pPr>
      <w:r w:rsidRPr="00C84628">
        <w:rPr>
          <w:rFonts w:ascii="Times New Roman" w:eastAsia="Times New Roman" w:hAnsi="Times New Roman" w:cs="Times New Roman"/>
          <w:sz w:val="28"/>
          <w:szCs w:val="28"/>
          <w:lang w:eastAsia="ru-RU"/>
        </w:rPr>
        <w:t>Рассматривая детский рисунок</w:t>
      </w:r>
      <w:r w:rsidR="00E50487" w:rsidRPr="00E50487">
        <w:rPr>
          <w:rFonts w:ascii="Times New Roman" w:eastAsia="Times New Roman" w:hAnsi="Times New Roman" w:cs="Times New Roman"/>
          <w:sz w:val="28"/>
          <w:szCs w:val="28"/>
          <w:lang w:eastAsia="ru-RU"/>
        </w:rPr>
        <w:t>,</w:t>
      </w:r>
      <w:r w:rsidRPr="00C84628">
        <w:rPr>
          <w:rFonts w:ascii="Times New Roman" w:eastAsia="Times New Roman" w:hAnsi="Times New Roman" w:cs="Times New Roman"/>
          <w:sz w:val="28"/>
          <w:szCs w:val="28"/>
          <w:lang w:eastAsia="ru-RU"/>
        </w:rPr>
        <w:t xml:space="preserve"> мы не произвольно оцениваем его, отражая свое отношение через слово, жест, эмоции. Чтобы не обидеть малыша, не оттолкнуть его от себя, при рассматривании и оценке работы необходимо:</w:t>
      </w:r>
    </w:p>
    <w:p w:rsidR="00C84628" w:rsidRDefault="00D00C19" w:rsidP="00C84628">
      <w:pPr>
        <w:pStyle w:val="a7"/>
        <w:numPr>
          <w:ilvl w:val="0"/>
          <w:numId w:val="3"/>
        </w:numPr>
        <w:spacing w:after="0" w:line="360" w:lineRule="auto"/>
        <w:ind w:left="567" w:hanging="567"/>
        <w:jc w:val="both"/>
        <w:rPr>
          <w:rFonts w:ascii="Times New Roman" w:eastAsia="Times New Roman" w:hAnsi="Times New Roman" w:cs="Times New Roman"/>
          <w:sz w:val="28"/>
          <w:szCs w:val="28"/>
          <w:lang w:eastAsia="ru-RU"/>
        </w:rPr>
      </w:pPr>
      <w:r w:rsidRPr="00C84628">
        <w:rPr>
          <w:rFonts w:ascii="Times New Roman" w:eastAsia="Times New Roman" w:hAnsi="Times New Roman" w:cs="Times New Roman"/>
          <w:sz w:val="28"/>
          <w:szCs w:val="28"/>
          <w:lang w:eastAsia="ru-RU"/>
        </w:rPr>
        <w:t>Обсуждать с ребенком его рисунок, а не его самого, не</w:t>
      </w:r>
      <w:r w:rsidRPr="00C84628">
        <w:rPr>
          <w:rFonts w:ascii="Times New Roman" w:eastAsia="Times New Roman" w:hAnsi="Times New Roman" w:cs="Times New Roman"/>
          <w:sz w:val="28"/>
          <w:szCs w:val="28"/>
          <w:lang w:eastAsia="ru-RU"/>
        </w:rPr>
        <w:br/>
        <w:t>его личность</w:t>
      </w:r>
      <w:r w:rsidR="00C84628" w:rsidRPr="00C84628">
        <w:rPr>
          <w:rFonts w:ascii="Times New Roman" w:eastAsia="Times New Roman" w:hAnsi="Times New Roman" w:cs="Times New Roman"/>
          <w:sz w:val="28"/>
          <w:szCs w:val="28"/>
          <w:lang w:eastAsia="ru-RU"/>
        </w:rPr>
        <w:t>;</w:t>
      </w:r>
    </w:p>
    <w:p w:rsidR="00C84628" w:rsidRDefault="00D00C19" w:rsidP="00C84628">
      <w:pPr>
        <w:pStyle w:val="a7"/>
        <w:numPr>
          <w:ilvl w:val="0"/>
          <w:numId w:val="3"/>
        </w:numPr>
        <w:spacing w:after="0" w:line="360" w:lineRule="auto"/>
        <w:ind w:left="567" w:hanging="567"/>
        <w:jc w:val="both"/>
        <w:rPr>
          <w:rFonts w:ascii="Times New Roman" w:eastAsia="Times New Roman" w:hAnsi="Times New Roman" w:cs="Times New Roman"/>
          <w:sz w:val="28"/>
          <w:szCs w:val="28"/>
          <w:lang w:eastAsia="ru-RU"/>
        </w:rPr>
      </w:pPr>
      <w:r w:rsidRPr="00C84628">
        <w:rPr>
          <w:rFonts w:ascii="Times New Roman" w:eastAsia="Times New Roman" w:hAnsi="Times New Roman" w:cs="Times New Roman"/>
          <w:sz w:val="28"/>
          <w:szCs w:val="28"/>
          <w:lang w:eastAsia="ru-RU"/>
        </w:rPr>
        <w:t xml:space="preserve">Оценивать нужно достижения ребенка относительно </w:t>
      </w:r>
      <w:r w:rsidRPr="00C84628">
        <w:rPr>
          <w:rFonts w:ascii="Times New Roman" w:eastAsia="Times New Roman" w:hAnsi="Times New Roman" w:cs="Times New Roman"/>
          <w:sz w:val="28"/>
          <w:szCs w:val="28"/>
          <w:lang w:eastAsia="ru-RU"/>
        </w:rPr>
        <w:br/>
        <w:t xml:space="preserve">его личных возможностей с учетом индивидуальных особенностей, а не </w:t>
      </w:r>
      <w:r w:rsidR="00C84628">
        <w:rPr>
          <w:rFonts w:ascii="Times New Roman" w:eastAsia="Times New Roman" w:hAnsi="Times New Roman" w:cs="Times New Roman"/>
          <w:sz w:val="28"/>
          <w:szCs w:val="28"/>
          <w:lang w:eastAsia="ru-RU"/>
        </w:rPr>
        <w:t>в сравнении с другими детьми;</w:t>
      </w:r>
    </w:p>
    <w:p w:rsidR="00C84628" w:rsidRDefault="00D00C19" w:rsidP="00C84628">
      <w:pPr>
        <w:pStyle w:val="a7"/>
        <w:numPr>
          <w:ilvl w:val="0"/>
          <w:numId w:val="3"/>
        </w:numPr>
        <w:spacing w:after="0" w:line="360" w:lineRule="auto"/>
        <w:ind w:left="567" w:hanging="567"/>
        <w:jc w:val="both"/>
        <w:rPr>
          <w:rFonts w:ascii="Times New Roman" w:eastAsia="Times New Roman" w:hAnsi="Times New Roman" w:cs="Times New Roman"/>
          <w:sz w:val="28"/>
          <w:szCs w:val="28"/>
          <w:lang w:eastAsia="ru-RU"/>
        </w:rPr>
      </w:pPr>
      <w:r w:rsidRPr="00C84628">
        <w:rPr>
          <w:rFonts w:ascii="Times New Roman" w:eastAsia="Times New Roman" w:hAnsi="Times New Roman" w:cs="Times New Roman"/>
          <w:sz w:val="28"/>
          <w:szCs w:val="28"/>
          <w:lang w:eastAsia="ru-RU"/>
        </w:rPr>
        <w:t xml:space="preserve">Выделять и оценивать: его общее настроение, сюжет, </w:t>
      </w:r>
      <w:r w:rsidRPr="00C84628">
        <w:rPr>
          <w:rFonts w:ascii="Times New Roman" w:eastAsia="Times New Roman" w:hAnsi="Times New Roman" w:cs="Times New Roman"/>
          <w:sz w:val="28"/>
          <w:szCs w:val="28"/>
          <w:lang w:eastAsia="ru-RU"/>
        </w:rPr>
        <w:br/>
        <w:t>смысловую и эмоциональную трактовку, композиционное решение свободу вла</w:t>
      </w:r>
      <w:r w:rsidR="00C84628">
        <w:rPr>
          <w:rFonts w:ascii="Times New Roman" w:eastAsia="Times New Roman" w:hAnsi="Times New Roman" w:cs="Times New Roman"/>
          <w:sz w:val="28"/>
          <w:szCs w:val="28"/>
          <w:lang w:eastAsia="ru-RU"/>
        </w:rPr>
        <w:t>дения изобразительным языком;</w:t>
      </w:r>
    </w:p>
    <w:p w:rsidR="008A4894" w:rsidRPr="00AE6170" w:rsidRDefault="00D00C19" w:rsidP="00F82163">
      <w:pPr>
        <w:pStyle w:val="a7"/>
        <w:numPr>
          <w:ilvl w:val="0"/>
          <w:numId w:val="3"/>
        </w:numPr>
        <w:spacing w:after="0" w:line="360" w:lineRule="auto"/>
        <w:ind w:left="567" w:hanging="567"/>
        <w:jc w:val="both"/>
        <w:rPr>
          <w:rFonts w:ascii="Times New Roman" w:eastAsia="Times New Roman" w:hAnsi="Times New Roman" w:cs="Times New Roman"/>
          <w:sz w:val="28"/>
          <w:szCs w:val="28"/>
          <w:lang w:eastAsia="ru-RU"/>
        </w:rPr>
      </w:pPr>
      <w:r w:rsidRPr="00AE6170">
        <w:rPr>
          <w:rFonts w:ascii="Times New Roman" w:eastAsia="Times New Roman" w:hAnsi="Times New Roman" w:cs="Times New Roman"/>
          <w:sz w:val="28"/>
          <w:szCs w:val="28"/>
          <w:lang w:eastAsia="ru-RU"/>
        </w:rPr>
        <w:t xml:space="preserve">Поддержать, поощрять самостоятельность </w:t>
      </w:r>
      <w:r w:rsidRPr="00AE6170">
        <w:rPr>
          <w:rFonts w:ascii="Times New Roman" w:eastAsia="Times New Roman" w:hAnsi="Times New Roman" w:cs="Times New Roman"/>
          <w:sz w:val="28"/>
          <w:szCs w:val="28"/>
          <w:lang w:eastAsia="ru-RU"/>
        </w:rPr>
        <w:br/>
        <w:t>рисования, активность авторской п</w:t>
      </w:r>
      <w:r w:rsidR="00E50487" w:rsidRPr="00AE6170">
        <w:rPr>
          <w:rFonts w:ascii="Times New Roman" w:eastAsia="Times New Roman" w:hAnsi="Times New Roman" w:cs="Times New Roman"/>
          <w:sz w:val="28"/>
          <w:szCs w:val="28"/>
          <w:lang w:eastAsia="ru-RU"/>
        </w:rPr>
        <w:t>озиции в отношении к изображённо</w:t>
      </w:r>
      <w:r w:rsidRPr="00AE6170">
        <w:rPr>
          <w:rFonts w:ascii="Times New Roman" w:eastAsia="Times New Roman" w:hAnsi="Times New Roman" w:cs="Times New Roman"/>
          <w:sz w:val="28"/>
          <w:szCs w:val="28"/>
          <w:lang w:eastAsia="ru-RU"/>
        </w:rPr>
        <w:t>му, искренность эмоциональных переживаний в творчестве, чуткость к природе изобразительных материалов и возможностям инструментов, изобретательность в поиске приемов изображения и способов вы</w:t>
      </w:r>
      <w:r w:rsidR="00C84628" w:rsidRPr="00AE6170">
        <w:rPr>
          <w:rFonts w:ascii="Times New Roman" w:eastAsia="Times New Roman" w:hAnsi="Times New Roman" w:cs="Times New Roman"/>
          <w:sz w:val="28"/>
          <w:szCs w:val="28"/>
          <w:lang w:eastAsia="ru-RU"/>
        </w:rPr>
        <w:t>ражения образов и настроений;</w:t>
      </w:r>
      <w:r w:rsidR="00F82163" w:rsidRPr="00F82163">
        <w:rPr>
          <w:noProof/>
          <w:lang w:eastAsia="ru-RU"/>
        </w:rPr>
        <w:t xml:space="preserve"> </w:t>
      </w:r>
      <w:r w:rsidR="00F82163">
        <w:rPr>
          <w:noProof/>
          <w:lang w:eastAsia="ru-RU"/>
        </w:rPr>
        <w:drawing>
          <wp:anchor distT="0" distB="0" distL="114300" distR="114300" simplePos="0" relativeHeight="251663360" behindDoc="0" locked="0" layoutInCell="1" allowOverlap="1">
            <wp:simplePos x="4800600" y="7296150"/>
            <wp:positionH relativeFrom="margin">
              <wp:align>right</wp:align>
            </wp:positionH>
            <wp:positionV relativeFrom="margin">
              <wp:align>bottom</wp:align>
            </wp:positionV>
            <wp:extent cx="1562100" cy="2095500"/>
            <wp:effectExtent l="0" t="0" r="0" b="0"/>
            <wp:wrapSquare wrapText="bothSides"/>
            <wp:docPr id="6" name="Рисунок 5" descr="Копия 710b8898bb10"/>
            <wp:cNvGraphicFramePr/>
            <a:graphic xmlns:a="http://schemas.openxmlformats.org/drawingml/2006/main">
              <a:graphicData uri="http://schemas.openxmlformats.org/drawingml/2006/picture">
                <pic:pic xmlns:pic="http://schemas.openxmlformats.org/drawingml/2006/picture">
                  <pic:nvPicPr>
                    <pic:cNvPr id="6" name="Рисунок 5" descr="Копия 710b8898bb10"/>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26" r="23529" b="2778"/>
                    <a:stretch>
                      <a:fillRect/>
                    </a:stretch>
                  </pic:blipFill>
                  <pic:spPr bwMode="auto">
                    <a:xfrm flipH="1">
                      <a:off x="0" y="0"/>
                      <a:ext cx="1562100" cy="2095500"/>
                    </a:xfrm>
                    <a:prstGeom prst="rect">
                      <a:avLst/>
                    </a:prstGeom>
                    <a:noFill/>
                    <a:ln w="9525">
                      <a:noFill/>
                      <a:miter lim="800000"/>
                      <a:headEnd/>
                      <a:tailEnd/>
                    </a:ln>
                  </pic:spPr>
                </pic:pic>
              </a:graphicData>
            </a:graphic>
          </wp:anchor>
        </w:drawing>
      </w:r>
    </w:p>
    <w:p w:rsidR="00D00C19" w:rsidRPr="00C5571F" w:rsidRDefault="00D00C19" w:rsidP="008A4894">
      <w:pPr>
        <w:pStyle w:val="a7"/>
        <w:numPr>
          <w:ilvl w:val="0"/>
          <w:numId w:val="3"/>
        </w:numPr>
        <w:spacing w:after="0" w:line="360" w:lineRule="auto"/>
        <w:ind w:left="567" w:hanging="567"/>
        <w:jc w:val="both"/>
        <w:rPr>
          <w:rFonts w:ascii="Times New Roman" w:eastAsia="Times New Roman" w:hAnsi="Times New Roman" w:cs="Times New Roman"/>
          <w:sz w:val="28"/>
          <w:szCs w:val="28"/>
          <w:lang w:eastAsia="ru-RU"/>
        </w:rPr>
      </w:pPr>
      <w:r w:rsidRPr="008A4894">
        <w:rPr>
          <w:rFonts w:ascii="Times New Roman" w:eastAsia="Times New Roman" w:hAnsi="Times New Roman" w:cs="Times New Roman"/>
          <w:sz w:val="28"/>
          <w:szCs w:val="28"/>
          <w:lang w:eastAsia="ru-RU"/>
        </w:rPr>
        <w:t xml:space="preserve">Важно определять и учитывать меру чужого влияния </w:t>
      </w:r>
      <w:r w:rsidRPr="008A4894">
        <w:rPr>
          <w:rFonts w:ascii="Times New Roman" w:eastAsia="Times New Roman" w:hAnsi="Times New Roman" w:cs="Times New Roman"/>
          <w:sz w:val="28"/>
          <w:szCs w:val="28"/>
          <w:lang w:eastAsia="ru-RU"/>
        </w:rPr>
        <w:br/>
        <w:t>на рисунок, снижающ</w:t>
      </w:r>
      <w:r w:rsidR="00C84628" w:rsidRPr="008A4894">
        <w:rPr>
          <w:rFonts w:ascii="Times New Roman" w:eastAsia="Times New Roman" w:hAnsi="Times New Roman" w:cs="Times New Roman"/>
          <w:sz w:val="28"/>
          <w:szCs w:val="28"/>
          <w:lang w:eastAsia="ru-RU"/>
        </w:rPr>
        <w:t xml:space="preserve">его уровень творческого поиска, </w:t>
      </w:r>
      <w:r w:rsidRPr="008A4894">
        <w:rPr>
          <w:rFonts w:ascii="Times New Roman" w:eastAsia="Times New Roman" w:hAnsi="Times New Roman" w:cs="Times New Roman"/>
          <w:sz w:val="28"/>
          <w:szCs w:val="28"/>
          <w:lang w:eastAsia="ru-RU"/>
        </w:rPr>
        <w:t>нужно помнить, что такие виды рисования, как срисовывание с образца, калькирование с оригинала, закрашивание готовых контурных картинок не способствуют творческому и художественному развитию ребенка, а приводят к механическому воспроизведению чужих решений</w:t>
      </w:r>
      <w:r w:rsidR="00C84628" w:rsidRPr="008A4894">
        <w:rPr>
          <w:rFonts w:ascii="Times New Roman" w:eastAsia="Times New Roman" w:hAnsi="Times New Roman" w:cs="Times New Roman"/>
          <w:sz w:val="28"/>
          <w:szCs w:val="28"/>
          <w:lang w:eastAsia="ru-RU"/>
        </w:rPr>
        <w:t>.</w:t>
      </w:r>
      <w:r w:rsidR="00E0490D" w:rsidRPr="00E0490D">
        <w:rPr>
          <w:noProof/>
          <w:lang w:eastAsia="ru-RU"/>
        </w:rPr>
        <w:t xml:space="preserve"> </w:t>
      </w:r>
    </w:p>
    <w:p w:rsidR="00C5571F" w:rsidRDefault="00C5571F" w:rsidP="00C5571F">
      <w:pPr>
        <w:spacing w:after="0" w:line="360" w:lineRule="auto"/>
        <w:jc w:val="both"/>
        <w:rPr>
          <w:rFonts w:ascii="Times New Roman" w:eastAsia="Times New Roman" w:hAnsi="Times New Roman" w:cs="Times New Roman"/>
          <w:sz w:val="28"/>
          <w:szCs w:val="28"/>
          <w:lang w:eastAsia="ru-RU"/>
        </w:rPr>
      </w:pPr>
    </w:p>
    <w:p w:rsidR="00C5571F" w:rsidRPr="00C5571F" w:rsidRDefault="00C5571F" w:rsidP="00C5571F">
      <w:pPr>
        <w:spacing w:after="0" w:line="240" w:lineRule="auto"/>
        <w:jc w:val="center"/>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lastRenderedPageBreak/>
        <w:t>Методические рекомендации для родителей</w:t>
      </w:r>
    </w:p>
    <w:p w:rsidR="00C5571F" w:rsidRPr="00C5571F" w:rsidRDefault="00C5571F" w:rsidP="00C5571F">
      <w:pPr>
        <w:spacing w:after="0" w:line="240" w:lineRule="auto"/>
        <w:jc w:val="center"/>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t>в повседневной жизни</w:t>
      </w:r>
    </w:p>
    <w:p w:rsidR="00C5571F" w:rsidRPr="00C5571F" w:rsidRDefault="00C5571F" w:rsidP="00C5571F">
      <w:pPr>
        <w:spacing w:before="100" w:beforeAutospacing="1" w:after="0"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t> </w:t>
      </w:r>
    </w:p>
    <w:p w:rsidR="00C5571F" w:rsidRPr="00C5571F" w:rsidRDefault="00C5571F" w:rsidP="00C5571F">
      <w:pPr>
        <w:spacing w:after="0" w:line="240" w:lineRule="auto"/>
        <w:ind w:left="735" w:hanging="375"/>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1.     </w:t>
      </w:r>
      <w:r w:rsidRPr="00C5571F">
        <w:rPr>
          <w:rFonts w:ascii="Verdana" w:eastAsia="Times New Roman" w:hAnsi="Verdana" w:cs="Times New Roman"/>
          <w:b/>
          <w:bCs/>
          <w:color w:val="000000"/>
          <w:sz w:val="28"/>
          <w:szCs w:val="28"/>
          <w:lang w:eastAsia="ru-RU"/>
        </w:rPr>
        <w:t>Экскурсии и наблюдения – основа для игр с математическим содержанием.</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Для формирования реальных представлений дошкольников об окружающем мире и элементарных математических знаний огромное значение имеет опыт детей, который они получают во время экскурсий и наблюдений. Такие экскурсии и наблюдения могут быть организованы как в условиях дошкольного учреждения, так и во время семейных прогулок.</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Таким образом, математическое развитие детей в процессе экскурсий и наблюдений ведёт к формированию у них устойчивых математических представлений, которые служат основой для овладения математическими действиями.</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2. </w:t>
      </w:r>
      <w:r w:rsidRPr="00C5571F">
        <w:rPr>
          <w:rFonts w:ascii="Verdana" w:eastAsia="Times New Roman" w:hAnsi="Verdana" w:cs="Times New Roman"/>
          <w:b/>
          <w:bCs/>
          <w:color w:val="000000"/>
          <w:sz w:val="28"/>
          <w:szCs w:val="28"/>
          <w:lang w:eastAsia="ru-RU"/>
        </w:rPr>
        <w:t>Использование художественной литературы в играх с математическим содержанием.</w:t>
      </w:r>
    </w:p>
    <w:p w:rsidR="00C5571F" w:rsidRPr="00C5571F" w:rsidRDefault="00C5571F" w:rsidP="00C5571F">
      <w:pPr>
        <w:spacing w:before="100" w:beforeAutospacing="1" w:after="0"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t>          </w:t>
      </w:r>
      <w:r w:rsidRPr="00C5571F">
        <w:rPr>
          <w:rFonts w:ascii="Verdana" w:eastAsia="Times New Roman" w:hAnsi="Verdana" w:cs="Times New Roman"/>
          <w:color w:val="000000"/>
          <w:sz w:val="28"/>
          <w:szCs w:val="28"/>
          <w:lang w:eastAsia="ru-RU"/>
        </w:rPr>
        <w:t> «Часы» (г. Сапгир), «Машенька» (А. Барто), «Пастушок» (Г. Демченко), «Зазвонил будильник» (Г. Ладонщиков), «Все спят» (С. Капутикян), «Птичка» (К. Ушинский), «Новая столовая» (З. Александрова) и другие. У С. Маршака есть целый цикл стихов, посвященным временам года. Он называется «Круглый год».</w:t>
      </w:r>
    </w:p>
    <w:p w:rsidR="00C5571F" w:rsidRPr="00C5571F" w:rsidRDefault="00C5571F" w:rsidP="00C5571F">
      <w:pPr>
        <w:spacing w:before="100" w:beforeAutospacing="1" w:after="0"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Пространственные, количественные и величинные свойства и отношения достаточно ярко представлены в любимой детьми и взрослыми сказке «Репка».    На материале сказки формируются количественные представления один, много, два, три персонажа и т.д. применение приёма подсчёта количества персонажей сказки, соотненсение их с различными знаками (цветные символы, палочки Кюинзера, геометрические фигуры, цифры, куклы для пальчикового театра и т.п.) возможно и в процессе дидактических и театрализованных игр.</w:t>
      </w:r>
    </w:p>
    <w:p w:rsidR="00C5571F" w:rsidRDefault="00C5571F" w:rsidP="00C5571F">
      <w:pPr>
        <w:spacing w:after="240" w:line="240" w:lineRule="auto"/>
        <w:jc w:val="both"/>
        <w:rPr>
          <w:rFonts w:ascii="Verdana" w:eastAsia="Times New Roman" w:hAnsi="Verdana" w:cs="Times New Roman"/>
          <w:i/>
          <w:iCs/>
          <w:color w:val="000000"/>
          <w:sz w:val="28"/>
          <w:szCs w:val="28"/>
          <w:lang w:val="en-US" w:eastAsia="ru-RU"/>
        </w:rPr>
      </w:pPr>
    </w:p>
    <w:p w:rsidR="00C5571F" w:rsidRPr="00C5571F" w:rsidRDefault="00C5571F" w:rsidP="00C5571F">
      <w:pPr>
        <w:spacing w:after="240" w:line="240" w:lineRule="auto"/>
        <w:jc w:val="both"/>
        <w:rPr>
          <w:rFonts w:ascii="Verdana" w:eastAsia="Times New Roman" w:hAnsi="Verdana" w:cs="Times New Roman"/>
          <w:color w:val="000000"/>
          <w:sz w:val="28"/>
          <w:szCs w:val="28"/>
          <w:lang w:val="en-US" w:eastAsia="ru-RU"/>
        </w:rPr>
      </w:pP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lastRenderedPageBreak/>
        <w:t>3.</w:t>
      </w:r>
      <w:r w:rsidRPr="00C5571F">
        <w:rPr>
          <w:rFonts w:ascii="Verdana" w:eastAsia="Times New Roman" w:hAnsi="Verdana" w:cs="Times New Roman"/>
          <w:color w:val="000000"/>
          <w:sz w:val="28"/>
          <w:szCs w:val="28"/>
          <w:lang w:eastAsia="ru-RU"/>
        </w:rPr>
        <w:t>    </w:t>
      </w:r>
      <w:r w:rsidRPr="00C5571F">
        <w:rPr>
          <w:rFonts w:ascii="Verdana" w:eastAsia="Times New Roman" w:hAnsi="Verdana" w:cs="Times New Roman"/>
          <w:b/>
          <w:bCs/>
          <w:color w:val="000000"/>
          <w:sz w:val="28"/>
          <w:szCs w:val="28"/>
          <w:lang w:eastAsia="ru-RU"/>
        </w:rPr>
        <w:t>Игры и упражнения с пальчиками.</w:t>
      </w:r>
    </w:p>
    <w:p w:rsidR="00C5571F" w:rsidRPr="00C5571F" w:rsidRDefault="00C5571F" w:rsidP="00C5571F">
      <w:pPr>
        <w:spacing w:before="100" w:beforeAutospacing="1" w:after="0"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«Пальцевый счёт» является наиболее ранним счётом в развитии человека. В связи с этим на начальном этапе формирование представлений о количестве рекомендуется использовать игры с пальчиками, пробуждающие у детей интерес к действиям, имеющим математическое содержание. Эти действия сопровождаются проговариванием потешек, стихотворений, прозаических текстов, которые отражают содержание действий.</w:t>
      </w:r>
    </w:p>
    <w:p w:rsidR="00C5571F" w:rsidRPr="00C5571F" w:rsidRDefault="00C5571F" w:rsidP="00C5571F">
      <w:pPr>
        <w:spacing w:before="100" w:beforeAutospacing="1" w:after="0"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При формирование количественных и временных представлений детей хороший результат дают игры на соотнесение пальцев с днями неделями.</w:t>
      </w:r>
    </w:p>
    <w:p w:rsidR="00C5571F" w:rsidRPr="00C5571F" w:rsidRDefault="00C5571F" w:rsidP="00C5571F">
      <w:pPr>
        <w:spacing w:before="100" w:beforeAutospacing="1" w:after="0" w:line="240" w:lineRule="auto"/>
        <w:ind w:firstLine="360"/>
        <w:jc w:val="center"/>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Примеры игр с пальчиками</w:t>
      </w:r>
    </w:p>
    <w:p w:rsidR="00C5571F" w:rsidRPr="00C5571F" w:rsidRDefault="00C5571F" w:rsidP="00C5571F">
      <w:pPr>
        <w:spacing w:before="100" w:beforeAutospacing="1" w:after="0"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 </w:t>
      </w:r>
    </w:p>
    <w:p w:rsidR="00C5571F" w:rsidRPr="00C5571F" w:rsidRDefault="00C5571F" w:rsidP="00C5571F">
      <w:pPr>
        <w:spacing w:after="0" w:line="240" w:lineRule="auto"/>
        <w:ind w:left="108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«Сколько тебе лет?»</w:t>
      </w:r>
    </w:p>
    <w:p w:rsidR="00C5571F" w:rsidRPr="00C5571F" w:rsidRDefault="00C5571F" w:rsidP="00C5571F">
      <w:pPr>
        <w:spacing w:after="0" w:line="240" w:lineRule="auto"/>
        <w:ind w:left="108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«Следы на песке»</w:t>
      </w:r>
    </w:p>
    <w:p w:rsidR="00C5571F" w:rsidRPr="00C5571F" w:rsidRDefault="00C5571F" w:rsidP="00C5571F">
      <w:pPr>
        <w:spacing w:after="0" w:line="240" w:lineRule="auto"/>
        <w:ind w:left="108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«Прятки»</w:t>
      </w:r>
    </w:p>
    <w:p w:rsidR="00C5571F" w:rsidRPr="00C5571F" w:rsidRDefault="00C5571F" w:rsidP="00C5571F">
      <w:pPr>
        <w:spacing w:after="0" w:line="240" w:lineRule="auto"/>
        <w:ind w:left="72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w:t>
      </w:r>
    </w:p>
    <w:p w:rsidR="00C5571F" w:rsidRPr="00C5571F" w:rsidRDefault="00C5571F" w:rsidP="00C5571F">
      <w:pPr>
        <w:spacing w:after="0" w:line="240" w:lineRule="auto"/>
        <w:ind w:left="720"/>
        <w:jc w:val="center"/>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t>4. Игры с природным материалом</w:t>
      </w:r>
    </w:p>
    <w:p w:rsidR="00C5571F" w:rsidRPr="00C5571F" w:rsidRDefault="00C5571F" w:rsidP="00C5571F">
      <w:pPr>
        <w:spacing w:after="0" w:line="240" w:lineRule="auto"/>
        <w:ind w:left="72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Игры с природным материалом (водой, снегом, песком, плодами и т.д.) включаются в общий комплекс образовательной работы с детьми, в том числе и математической. Среди множества игр и упражнений с природным материалом выделяются игры с водой и песком, требующих системных знаний, которые ребёнок получает в процессе формирования математических представлений.</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Включение в игры с песком мелких игрушек и природного материала (камешков, ракушек, желудей, каштанов и т.п.) расширяет возможности математического развития детей.</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Кроме игр с песком, в процессе формирования математических представлений детей можно активно использовать игры с различными сыпучими веществами, например со всевозможной крупой, применяя при этом разные ёмкости (баночки, сосуды, миски и т.п.).</w:t>
      </w:r>
    </w:p>
    <w:p w:rsidR="00C5571F" w:rsidRPr="00C5571F" w:rsidRDefault="00C5571F" w:rsidP="00C5571F">
      <w:pPr>
        <w:spacing w:before="100" w:beforeAutospacing="1" w:after="0" w:line="240" w:lineRule="auto"/>
        <w:ind w:firstLine="708"/>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lastRenderedPageBreak/>
        <w:t>Для математического развития детей дошкольного возраста большое значение имеют игры-упражнения с водой.</w:t>
      </w:r>
    </w:p>
    <w:p w:rsidR="00C5571F" w:rsidRPr="00C5571F" w:rsidRDefault="00C5571F" w:rsidP="00C5571F">
      <w:pPr>
        <w:spacing w:before="100" w:beforeAutospacing="1" w:after="0" w:line="240" w:lineRule="auto"/>
        <w:ind w:firstLine="708"/>
        <w:jc w:val="center"/>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Примеры игр с песком (крупой) и водой</w:t>
      </w:r>
    </w:p>
    <w:p w:rsidR="00C5571F" w:rsidRPr="00C5571F" w:rsidRDefault="00C5571F" w:rsidP="00C5571F">
      <w:pPr>
        <w:spacing w:after="0"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Следы на песке</w:t>
      </w:r>
    </w:p>
    <w:p w:rsidR="00C5571F" w:rsidRPr="00C5571F" w:rsidRDefault="00C5571F" w:rsidP="00C5571F">
      <w:pPr>
        <w:spacing w:after="0"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Рисуем цифры</w:t>
      </w:r>
    </w:p>
    <w:p w:rsidR="00C5571F" w:rsidRPr="00C5571F" w:rsidRDefault="00C5571F" w:rsidP="00C5571F">
      <w:pPr>
        <w:spacing w:after="0"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Рисуем геометрические фигуры</w:t>
      </w:r>
    </w:p>
    <w:p w:rsidR="00C5571F" w:rsidRPr="00C5571F" w:rsidRDefault="00C5571F" w:rsidP="00C5571F">
      <w:pPr>
        <w:spacing w:after="0"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Считаем предметы</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Ищем геометрические фигуры и пространственные тела</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«Печём куличики»</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Много – мало – пусто</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Количество: одинаковое или разное?</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Цифры – рыбки (цифры из пластика)</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Угадай цифру, плавающую «на животе»</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Цифры и игрушки</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«Уточки в озере»</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«Водяная мельница»</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«Сколько ведёрок с водой»</w:t>
      </w:r>
    </w:p>
    <w:p w:rsidR="00C5571F" w:rsidRPr="00C5571F" w:rsidRDefault="00C5571F" w:rsidP="00C5571F">
      <w:pPr>
        <w:spacing w:before="100" w:beforeAutospacing="1" w:after="100" w:afterAutospacing="1" w:line="240" w:lineRule="auto"/>
        <w:ind w:left="1428"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«Стаканы и вода»</w:t>
      </w:r>
    </w:p>
    <w:p w:rsidR="00C5571F" w:rsidRPr="00C5571F" w:rsidRDefault="00C5571F" w:rsidP="00C5571F">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Игры с бытовыми предметами</w:t>
      </w:r>
    </w:p>
    <w:p w:rsidR="00C5571F" w:rsidRPr="00C5571F" w:rsidRDefault="00C5571F" w:rsidP="00C5571F">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В настоящее время промышленность выпускает разнообразные бельевые прищепки, различающиеся величиной, материалом, цветом. И все они могут быть использованы для развивающих игр с математическим содержанием.</w:t>
      </w:r>
    </w:p>
    <w:p w:rsidR="00C5571F" w:rsidRPr="00C5571F" w:rsidRDefault="00C5571F" w:rsidP="00C5571F">
      <w:pPr>
        <w:spacing w:before="100" w:beforeAutospacing="1" w:after="100" w:afterAutospacing="1" w:line="240" w:lineRule="auto"/>
        <w:jc w:val="both"/>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Примеры игр и игровых упражнений с бельевыми прищепками</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«Развиваем мелкую моторику»</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«Учимся определять цвет»</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lastRenderedPageBreak/>
        <w:t>·       «Развиваем счётные навыки»</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«Прищепки и цифры»</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«Слышим – прикрепляем»</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«Делаем игрушки»</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«Составляем картинку»</w:t>
      </w:r>
    </w:p>
    <w:p w:rsidR="00C5571F" w:rsidRPr="00C5571F" w:rsidRDefault="00C5571F" w:rsidP="00C5571F">
      <w:pPr>
        <w:spacing w:before="100" w:beforeAutospacing="1" w:after="100" w:afterAutospacing="1"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«Развесь платочки на верёвке»</w:t>
      </w:r>
    </w:p>
    <w:p w:rsidR="00C5571F" w:rsidRPr="00C5571F" w:rsidRDefault="00C5571F" w:rsidP="00C5571F">
      <w:pPr>
        <w:spacing w:before="100" w:beforeAutospacing="1" w:after="100" w:afterAutospacing="1" w:line="240" w:lineRule="auto"/>
        <w:ind w:left="720" w:hanging="360"/>
        <w:rPr>
          <w:rFonts w:ascii="Verdana" w:eastAsia="Times New Roman" w:hAnsi="Verdana" w:cs="Times New Roman"/>
          <w:color w:val="000000"/>
          <w:sz w:val="28"/>
          <w:szCs w:val="28"/>
          <w:lang w:eastAsia="ru-RU"/>
        </w:rPr>
      </w:pPr>
      <w:r w:rsidRPr="00C5571F">
        <w:rPr>
          <w:rFonts w:ascii="Verdana" w:eastAsia="Times New Roman" w:hAnsi="Verdana" w:cs="Times New Roman"/>
          <w:b/>
          <w:bCs/>
          <w:color w:val="000000"/>
          <w:sz w:val="28"/>
          <w:szCs w:val="28"/>
          <w:lang w:eastAsia="ru-RU"/>
        </w:rPr>
        <w:t>5.</w:t>
      </w:r>
      <w:r w:rsidRPr="00C5571F">
        <w:rPr>
          <w:rFonts w:ascii="Verdana" w:eastAsia="Times New Roman" w:hAnsi="Verdana" w:cs="Times New Roman"/>
          <w:color w:val="000000"/>
          <w:sz w:val="28"/>
          <w:szCs w:val="28"/>
          <w:lang w:eastAsia="ru-RU"/>
        </w:rPr>
        <w:t>    </w:t>
      </w:r>
      <w:r w:rsidRPr="00C5571F">
        <w:rPr>
          <w:rFonts w:ascii="Verdana" w:eastAsia="Times New Roman" w:hAnsi="Verdana" w:cs="Times New Roman"/>
          <w:b/>
          <w:bCs/>
          <w:color w:val="000000"/>
          <w:sz w:val="28"/>
          <w:szCs w:val="28"/>
          <w:lang w:eastAsia="ru-RU"/>
        </w:rPr>
        <w:t>Игры и упражнения с сенсорными предэталонами и эталонами</w:t>
      </w:r>
    </w:p>
    <w:p w:rsidR="00C5571F" w:rsidRPr="00C5571F" w:rsidRDefault="00C5571F" w:rsidP="00C5571F">
      <w:pPr>
        <w:spacing w:before="100" w:beforeAutospacing="1" w:after="100" w:afterAutospacing="1"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Дети учатся выделять, узнавать, сравнивать, объединять предметы в группы, воспроизводить по подражанию и простейшему образцу разнообразные действия.</w:t>
      </w:r>
    </w:p>
    <w:p w:rsidR="00C5571F" w:rsidRPr="00C5571F" w:rsidRDefault="00C5571F" w:rsidP="00C5571F">
      <w:pPr>
        <w:spacing w:before="100" w:beforeAutospacing="1" w:after="100" w:afterAutospacing="1"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Формированию умственных действий способствуют игры с логическими блоками. Логические блоки используются для формирования у детей понятия о классификации по форме, величине, цвету, в упражнениях на тактильное выделение формы предметов и соотнесение их по величине.</w:t>
      </w:r>
    </w:p>
    <w:p w:rsidR="00C5571F" w:rsidRPr="00C5571F" w:rsidRDefault="00C5571F" w:rsidP="00C5571F">
      <w:pPr>
        <w:spacing w:before="100" w:beforeAutospacing="1" w:after="0" w:line="240" w:lineRule="auto"/>
        <w:ind w:firstLine="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Помимо занятий с логическими блоками дети выполняют следующие упражнения: конструирование (из фигур блоков), выкладывание ряда по цвету, ритмическое чередование фигур и т.п.  </w:t>
      </w:r>
    </w:p>
    <w:p w:rsidR="00C5571F" w:rsidRPr="00C5571F" w:rsidRDefault="00C5571F" w:rsidP="00C5571F">
      <w:pPr>
        <w:spacing w:before="100" w:beforeAutospacing="1" w:after="0" w:line="240" w:lineRule="auto"/>
        <w:jc w:val="center"/>
        <w:rPr>
          <w:rFonts w:ascii="Verdana" w:eastAsia="Times New Roman" w:hAnsi="Verdana" w:cs="Times New Roman"/>
          <w:color w:val="000000"/>
          <w:sz w:val="28"/>
          <w:szCs w:val="28"/>
          <w:lang w:eastAsia="ru-RU"/>
        </w:rPr>
      </w:pPr>
      <w:r w:rsidRPr="00C5571F">
        <w:rPr>
          <w:rFonts w:ascii="Verdana" w:eastAsia="Times New Roman" w:hAnsi="Verdana" w:cs="Times New Roman"/>
          <w:i/>
          <w:iCs/>
          <w:color w:val="000000"/>
          <w:sz w:val="28"/>
          <w:szCs w:val="28"/>
          <w:lang w:eastAsia="ru-RU"/>
        </w:rPr>
        <w:t>Варианты игровых упражнений с плоскостным конструктором</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«Разложи фигуры»</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«Разложи фигуры по цвету»</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«Разложи фигуры по величине»</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«Чем похожи и чем различаются фигуры?»</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«Найди одинаковые по форме фигуры и сравни их количество»</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«Классификация фигур по цвету или форме</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«Чего не стало Что изменилось?»</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«Круглый коврик»</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«Дорожка для куклы»</w:t>
      </w:r>
    </w:p>
    <w:p w:rsidR="00C5571F" w:rsidRPr="00C5571F" w:rsidRDefault="00C5571F" w:rsidP="00C5571F">
      <w:pPr>
        <w:spacing w:after="0" w:line="240" w:lineRule="auto"/>
        <w:ind w:left="720" w:hanging="360"/>
        <w:jc w:val="both"/>
        <w:rPr>
          <w:rFonts w:ascii="Verdana" w:eastAsia="Times New Roman" w:hAnsi="Verdana" w:cs="Times New Roman"/>
          <w:color w:val="000000"/>
          <w:sz w:val="28"/>
          <w:szCs w:val="28"/>
          <w:lang w:eastAsia="ru-RU"/>
        </w:rPr>
      </w:pPr>
      <w:r w:rsidRPr="00C5571F">
        <w:rPr>
          <w:rFonts w:ascii="Verdana" w:eastAsia="Times New Roman" w:hAnsi="Verdana" w:cs="Times New Roman"/>
          <w:color w:val="000000"/>
          <w:sz w:val="28"/>
          <w:szCs w:val="28"/>
          <w:lang w:eastAsia="ru-RU"/>
        </w:rPr>
        <w:t>·       «Ёлка»</w:t>
      </w:r>
    </w:p>
    <w:p w:rsidR="00C5571F" w:rsidRPr="00C5571F" w:rsidRDefault="00C5571F" w:rsidP="00C5571F">
      <w:pPr>
        <w:spacing w:after="0" w:line="360" w:lineRule="auto"/>
        <w:jc w:val="both"/>
        <w:rPr>
          <w:rFonts w:ascii="Times New Roman" w:eastAsia="Times New Roman" w:hAnsi="Times New Roman" w:cs="Times New Roman"/>
          <w:sz w:val="28"/>
          <w:szCs w:val="28"/>
          <w:lang w:eastAsia="ru-RU"/>
        </w:rPr>
      </w:pPr>
    </w:p>
    <w:p w:rsidR="00C5571F" w:rsidRPr="00C5571F" w:rsidRDefault="00C5571F">
      <w:pPr>
        <w:spacing w:after="0" w:line="360" w:lineRule="auto"/>
        <w:jc w:val="both"/>
        <w:rPr>
          <w:rFonts w:ascii="Times New Roman" w:eastAsia="Times New Roman" w:hAnsi="Times New Roman" w:cs="Times New Roman"/>
          <w:sz w:val="28"/>
          <w:szCs w:val="28"/>
          <w:lang w:eastAsia="ru-RU"/>
        </w:rPr>
      </w:pPr>
    </w:p>
    <w:sectPr w:rsidR="00C5571F" w:rsidRPr="00C5571F" w:rsidSect="004F02E7">
      <w:pgSz w:w="11906" w:h="16838"/>
      <w:pgMar w:top="1134" w:right="850" w:bottom="1134" w:left="1701"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274C6"/>
    <w:multiLevelType w:val="hybridMultilevel"/>
    <w:tmpl w:val="2674BA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3DD42BF"/>
    <w:multiLevelType w:val="hybridMultilevel"/>
    <w:tmpl w:val="973EC3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10B6953"/>
    <w:multiLevelType w:val="hybridMultilevel"/>
    <w:tmpl w:val="C5087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76D3"/>
    <w:rsid w:val="00121140"/>
    <w:rsid w:val="00176B80"/>
    <w:rsid w:val="002143D1"/>
    <w:rsid w:val="003046F6"/>
    <w:rsid w:val="003D2BB1"/>
    <w:rsid w:val="004F02E7"/>
    <w:rsid w:val="0050319B"/>
    <w:rsid w:val="00514D6A"/>
    <w:rsid w:val="00570014"/>
    <w:rsid w:val="00606CF7"/>
    <w:rsid w:val="00764D45"/>
    <w:rsid w:val="00882699"/>
    <w:rsid w:val="008A4894"/>
    <w:rsid w:val="008E296F"/>
    <w:rsid w:val="009125C8"/>
    <w:rsid w:val="00920AA8"/>
    <w:rsid w:val="00A27C03"/>
    <w:rsid w:val="00AE6170"/>
    <w:rsid w:val="00B218A2"/>
    <w:rsid w:val="00C076D3"/>
    <w:rsid w:val="00C5571F"/>
    <w:rsid w:val="00C76869"/>
    <w:rsid w:val="00C84628"/>
    <w:rsid w:val="00D00C19"/>
    <w:rsid w:val="00D81EE8"/>
    <w:rsid w:val="00E041D7"/>
    <w:rsid w:val="00E0490D"/>
    <w:rsid w:val="00E50487"/>
    <w:rsid w:val="00F8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6D3"/>
    <w:rPr>
      <w:b/>
      <w:bCs/>
    </w:rPr>
  </w:style>
  <w:style w:type="paragraph" w:styleId="a5">
    <w:name w:val="Balloon Text"/>
    <w:basedOn w:val="a"/>
    <w:link w:val="a6"/>
    <w:uiPriority w:val="99"/>
    <w:semiHidden/>
    <w:unhideWhenUsed/>
    <w:rsid w:val="00503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19B"/>
    <w:rPr>
      <w:rFonts w:ascii="Tahoma" w:hAnsi="Tahoma" w:cs="Tahoma"/>
      <w:sz w:val="16"/>
      <w:szCs w:val="16"/>
    </w:rPr>
  </w:style>
  <w:style w:type="paragraph" w:styleId="a7">
    <w:name w:val="List Paragraph"/>
    <w:basedOn w:val="a"/>
    <w:uiPriority w:val="34"/>
    <w:qFormat/>
    <w:rsid w:val="00C84628"/>
    <w:pPr>
      <w:ind w:left="720"/>
      <w:contextualSpacing/>
    </w:pPr>
  </w:style>
  <w:style w:type="character" w:customStyle="1" w:styleId="apple-converted-space">
    <w:name w:val="apple-converted-space"/>
    <w:basedOn w:val="a0"/>
    <w:rsid w:val="00C5571F"/>
  </w:style>
  <w:style w:type="paragraph" w:styleId="a8">
    <w:name w:val="Body Text"/>
    <w:basedOn w:val="a"/>
    <w:link w:val="a9"/>
    <w:uiPriority w:val="99"/>
    <w:semiHidden/>
    <w:unhideWhenUsed/>
    <w:rsid w:val="00C55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C557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6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6D3"/>
    <w:rPr>
      <w:b/>
      <w:bCs/>
    </w:rPr>
  </w:style>
  <w:style w:type="paragraph" w:styleId="a5">
    <w:name w:val="Balloon Text"/>
    <w:basedOn w:val="a"/>
    <w:link w:val="a6"/>
    <w:uiPriority w:val="99"/>
    <w:semiHidden/>
    <w:unhideWhenUsed/>
    <w:rsid w:val="00503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319B"/>
    <w:rPr>
      <w:rFonts w:ascii="Tahoma" w:hAnsi="Tahoma" w:cs="Tahoma"/>
      <w:sz w:val="16"/>
      <w:szCs w:val="16"/>
    </w:rPr>
  </w:style>
  <w:style w:type="paragraph" w:styleId="a7">
    <w:name w:val="List Paragraph"/>
    <w:basedOn w:val="a"/>
    <w:uiPriority w:val="34"/>
    <w:qFormat/>
    <w:rsid w:val="00C84628"/>
    <w:pPr>
      <w:ind w:left="720"/>
      <w:contextualSpacing/>
    </w:pPr>
  </w:style>
</w:styles>
</file>

<file path=word/webSettings.xml><?xml version="1.0" encoding="utf-8"?>
<w:webSettings xmlns:r="http://schemas.openxmlformats.org/officeDocument/2006/relationships" xmlns:w="http://schemas.openxmlformats.org/wordprocessingml/2006/main">
  <w:divs>
    <w:div w:id="429013583">
      <w:bodyDiv w:val="1"/>
      <w:marLeft w:val="0"/>
      <w:marRight w:val="0"/>
      <w:marTop w:val="0"/>
      <w:marBottom w:val="0"/>
      <w:divBdr>
        <w:top w:val="none" w:sz="0" w:space="0" w:color="auto"/>
        <w:left w:val="none" w:sz="0" w:space="0" w:color="auto"/>
        <w:bottom w:val="none" w:sz="0" w:space="0" w:color="auto"/>
        <w:right w:val="none" w:sz="0" w:space="0" w:color="auto"/>
      </w:divBdr>
    </w:div>
    <w:div w:id="888106453">
      <w:bodyDiv w:val="1"/>
      <w:marLeft w:val="0"/>
      <w:marRight w:val="0"/>
      <w:marTop w:val="0"/>
      <w:marBottom w:val="0"/>
      <w:divBdr>
        <w:top w:val="none" w:sz="0" w:space="0" w:color="auto"/>
        <w:left w:val="none" w:sz="0" w:space="0" w:color="auto"/>
        <w:bottom w:val="none" w:sz="0" w:space="0" w:color="auto"/>
        <w:right w:val="none" w:sz="0" w:space="0" w:color="auto"/>
      </w:divBdr>
    </w:div>
    <w:div w:id="892429022">
      <w:bodyDiv w:val="1"/>
      <w:marLeft w:val="0"/>
      <w:marRight w:val="0"/>
      <w:marTop w:val="0"/>
      <w:marBottom w:val="0"/>
      <w:divBdr>
        <w:top w:val="none" w:sz="0" w:space="0" w:color="auto"/>
        <w:left w:val="none" w:sz="0" w:space="0" w:color="auto"/>
        <w:bottom w:val="none" w:sz="0" w:space="0" w:color="auto"/>
        <w:right w:val="none" w:sz="0" w:space="0" w:color="auto"/>
      </w:divBdr>
    </w:div>
    <w:div w:id="1031758027">
      <w:bodyDiv w:val="1"/>
      <w:marLeft w:val="0"/>
      <w:marRight w:val="0"/>
      <w:marTop w:val="0"/>
      <w:marBottom w:val="0"/>
      <w:divBdr>
        <w:top w:val="none" w:sz="0" w:space="0" w:color="auto"/>
        <w:left w:val="none" w:sz="0" w:space="0" w:color="auto"/>
        <w:bottom w:val="none" w:sz="0" w:space="0" w:color="auto"/>
        <w:right w:val="none" w:sz="0" w:space="0" w:color="auto"/>
      </w:divBdr>
      <w:divsChild>
        <w:div w:id="865825431">
          <w:marLeft w:val="0"/>
          <w:marRight w:val="0"/>
          <w:marTop w:val="0"/>
          <w:marBottom w:val="0"/>
          <w:divBdr>
            <w:top w:val="none" w:sz="0" w:space="0" w:color="auto"/>
            <w:left w:val="none" w:sz="0" w:space="0" w:color="auto"/>
            <w:bottom w:val="none" w:sz="0" w:space="0" w:color="auto"/>
            <w:right w:val="none" w:sz="0" w:space="0" w:color="auto"/>
          </w:divBdr>
        </w:div>
      </w:divsChild>
    </w:div>
    <w:div w:id="1676961397">
      <w:bodyDiv w:val="1"/>
      <w:marLeft w:val="0"/>
      <w:marRight w:val="0"/>
      <w:marTop w:val="0"/>
      <w:marBottom w:val="0"/>
      <w:divBdr>
        <w:top w:val="none" w:sz="0" w:space="0" w:color="auto"/>
        <w:left w:val="none" w:sz="0" w:space="0" w:color="auto"/>
        <w:bottom w:val="none" w:sz="0" w:space="0" w:color="auto"/>
        <w:right w:val="none" w:sz="0" w:space="0" w:color="auto"/>
      </w:divBdr>
    </w:div>
    <w:div w:id="1743143195">
      <w:bodyDiv w:val="1"/>
      <w:marLeft w:val="0"/>
      <w:marRight w:val="0"/>
      <w:marTop w:val="0"/>
      <w:marBottom w:val="0"/>
      <w:divBdr>
        <w:top w:val="none" w:sz="0" w:space="0" w:color="auto"/>
        <w:left w:val="none" w:sz="0" w:space="0" w:color="auto"/>
        <w:bottom w:val="none" w:sz="0" w:space="0" w:color="auto"/>
        <w:right w:val="none" w:sz="0" w:space="0" w:color="auto"/>
      </w:divBdr>
    </w:div>
    <w:div w:id="1835678768">
      <w:bodyDiv w:val="1"/>
      <w:marLeft w:val="0"/>
      <w:marRight w:val="0"/>
      <w:marTop w:val="0"/>
      <w:marBottom w:val="0"/>
      <w:divBdr>
        <w:top w:val="none" w:sz="0" w:space="0" w:color="auto"/>
        <w:left w:val="none" w:sz="0" w:space="0" w:color="auto"/>
        <w:bottom w:val="none" w:sz="0" w:space="0" w:color="auto"/>
        <w:right w:val="none" w:sz="0" w:space="0" w:color="auto"/>
      </w:divBdr>
      <w:divsChild>
        <w:div w:id="1865553170">
          <w:marLeft w:val="0"/>
          <w:marRight w:val="0"/>
          <w:marTop w:val="0"/>
          <w:marBottom w:val="0"/>
          <w:divBdr>
            <w:top w:val="none" w:sz="0" w:space="0" w:color="auto"/>
            <w:left w:val="none" w:sz="0" w:space="0" w:color="auto"/>
            <w:bottom w:val="none" w:sz="0" w:space="0" w:color="auto"/>
            <w:right w:val="none" w:sz="0" w:space="0" w:color="auto"/>
          </w:divBdr>
        </w:div>
      </w:divsChild>
    </w:div>
    <w:div w:id="18466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http://duz2saki.krimedu.com/ru/site/construct/step3/id/48"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16</cp:revision>
  <cp:lastPrinted>2012-06-14T15:24:00Z</cp:lastPrinted>
  <dcterms:created xsi:type="dcterms:W3CDTF">2012-02-27T04:51:00Z</dcterms:created>
  <dcterms:modified xsi:type="dcterms:W3CDTF">2016-01-27T17:09:00Z</dcterms:modified>
</cp:coreProperties>
</file>